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r w:rsidRPr="007D4B4C">
        <w:rPr>
          <w:color w:val="0000FF"/>
        </w:rPr>
        <w:t xml:space="preserve">Information Request Questions: </w:t>
      </w:r>
      <w:r>
        <w:rPr>
          <w:color w:val="0000FF"/>
        </w:rPr>
        <w:br/>
      </w:r>
      <w:r w:rsidR="00927414">
        <w:rPr>
          <w:color w:val="0000FF"/>
        </w:rPr>
        <w:t xml:space="preserve">Owners/Operators - </w:t>
      </w:r>
      <w:r w:rsidR="00262201">
        <w:rPr>
          <w:color w:val="0000FF"/>
        </w:rPr>
        <w:t>Solvents</w:t>
      </w:r>
    </w:p>
    <w:p w:rsidR="002B7344" w:rsidRDefault="002B7344" w:rsidP="002B7344"/>
    <w:p w:rsidR="00E63EFB" w:rsidRPr="00E63EFB" w:rsidRDefault="00E63EFB" w:rsidP="00E63EFB">
      <w:pPr>
        <w:jc w:val="center"/>
        <w:rPr>
          <w:b/>
        </w:rPr>
      </w:pPr>
      <w:r>
        <w:rPr>
          <w:b/>
        </w:rPr>
        <w:t>GENERAL</w:t>
      </w:r>
    </w:p>
    <w:p w:rsidR="00262201" w:rsidRPr="00262201" w:rsidRDefault="00262201" w:rsidP="00262201">
      <w:pPr>
        <w:numPr>
          <w:ilvl w:val="0"/>
          <w:numId w:val="17"/>
        </w:numPr>
        <w:spacing w:before="100" w:beforeAutospacing="1" w:after="100" w:afterAutospacing="1"/>
        <w:ind w:hanging="720"/>
      </w:pPr>
      <w:r w:rsidRPr="00262201">
        <w:t xml:space="preserve">Provide a detailed explanation of the manufacturing processes at the Facility. In particular provide a detailed explanation of the use of the vapor degreasers which were used at the Facility. </w:t>
      </w:r>
    </w:p>
    <w:p w:rsidR="00262201" w:rsidRPr="00262201" w:rsidRDefault="00262201" w:rsidP="00262201">
      <w:pPr>
        <w:numPr>
          <w:ilvl w:val="0"/>
          <w:numId w:val="17"/>
        </w:numPr>
        <w:spacing w:before="100" w:beforeAutospacing="1" w:after="100" w:afterAutospacing="1"/>
        <w:ind w:hanging="720"/>
      </w:pPr>
      <w:r w:rsidRPr="00262201">
        <w:t xml:space="preserve">Provide a detailed explanation of how the vapor degreasers at your Facility were cleaned. In your explanation, please provide the following information: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schedule for cleaning the degreasers, i.e., how often they were cleaned,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a complete description of the generic or trade name, chemical nature, chemical composition, and quantity (in pounds, gallons, or other common measure) of each cleaner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time period or periods over which each of these cleaners were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a complete description, including quantity, of all wastes that were generated by the cleaning of the vapor degreasers, and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a complete description of the manner in which the wastes generated were disposed of. </w:t>
      </w:r>
    </w:p>
    <w:p w:rsidR="00262201" w:rsidRPr="00262201" w:rsidRDefault="00262201" w:rsidP="00262201">
      <w:pPr>
        <w:numPr>
          <w:ilvl w:val="0"/>
          <w:numId w:val="17"/>
        </w:numPr>
        <w:spacing w:before="100" w:beforeAutospacing="1" w:after="100" w:afterAutospacing="1"/>
        <w:ind w:hanging="720"/>
      </w:pPr>
      <w:r w:rsidRPr="00262201">
        <w:t xml:space="preserve">For each vapor degreaser which is or has been in operation at the Facility, provide the following information: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dates of operation,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size and volume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materials of construction, and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a detailed explanation of usage, including list of solvents and quantity of solvents used. </w:t>
      </w:r>
    </w:p>
    <w:p w:rsidR="00262201" w:rsidRPr="00262201" w:rsidRDefault="00262201" w:rsidP="00262201">
      <w:pPr>
        <w:numPr>
          <w:ilvl w:val="0"/>
          <w:numId w:val="17"/>
        </w:numPr>
        <w:spacing w:before="100" w:beforeAutospacing="1" w:after="100" w:afterAutospacing="1"/>
        <w:ind w:hanging="720"/>
      </w:pPr>
      <w:r w:rsidRPr="00262201">
        <w:t xml:space="preserve">Provide a detailed explanation or how each vapor degreaser identified above is or was cleaned. In your explanation, please provide the following information: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schedule for cleaning each degreaser, i.e., how often each is or was cleaned,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a complete description of the generic or trade name, chemical nature, chemical composition, and quantity (in pounds, gallons, or other common measure) of each cleaner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time period or periods over which each of these cleaners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a complete description, including quantity, of all wastes that were generated by the cleaning of the vapor degreaser(s),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a complete description of the manner in which the wastes generated were disposed of. </w:t>
      </w:r>
    </w:p>
    <w:p w:rsidR="00262201" w:rsidRPr="00262201" w:rsidRDefault="00262201" w:rsidP="00262201">
      <w:pPr>
        <w:numPr>
          <w:ilvl w:val="0"/>
          <w:numId w:val="17"/>
        </w:numPr>
        <w:spacing w:before="100" w:beforeAutospacing="1" w:after="100" w:afterAutospacing="1"/>
        <w:ind w:hanging="720"/>
      </w:pPr>
      <w:r w:rsidRPr="00262201">
        <w:t xml:space="preserve">Provide copies of the results of any analyses performed on the wastes which were generated by the cleaning of the vapor degreaser(s) at the Facility. </w:t>
      </w:r>
    </w:p>
    <w:p w:rsidR="00262201" w:rsidRPr="00262201" w:rsidRDefault="00262201" w:rsidP="00262201">
      <w:pPr>
        <w:numPr>
          <w:ilvl w:val="0"/>
          <w:numId w:val="17"/>
        </w:numPr>
        <w:spacing w:before="100" w:beforeAutospacing="1" w:after="100" w:afterAutospacing="1"/>
        <w:ind w:hanging="720"/>
      </w:pPr>
      <w:r w:rsidRPr="00262201">
        <w:t xml:space="preserve">Identify all employees knowledgeable of maintenance activities involving use of solvents (i.e., Barsol) or purchasing cleaning agents or solvents. </w:t>
      </w:r>
    </w:p>
    <w:p w:rsidR="00262201" w:rsidRPr="00262201" w:rsidRDefault="00262201" w:rsidP="00262201">
      <w:pPr>
        <w:numPr>
          <w:ilvl w:val="0"/>
          <w:numId w:val="17"/>
        </w:numPr>
        <w:spacing w:before="100" w:beforeAutospacing="1" w:after="100" w:afterAutospacing="1"/>
        <w:ind w:hanging="720"/>
      </w:pPr>
      <w:r w:rsidRPr="00262201">
        <w:lastRenderedPageBreak/>
        <w:t xml:space="preserve">Provide copies of all documents, including plans, figures and/or specifications showing or describing the maintenance garage, parking lot and above and underground storage tanks and containers. </w:t>
      </w:r>
    </w:p>
    <w:p w:rsidR="00262201" w:rsidRPr="00262201" w:rsidRDefault="00262201" w:rsidP="00262201">
      <w:pPr>
        <w:numPr>
          <w:ilvl w:val="0"/>
          <w:numId w:val="17"/>
        </w:numPr>
        <w:spacing w:before="100" w:beforeAutospacing="1" w:after="100" w:afterAutospacing="1"/>
        <w:ind w:hanging="720"/>
      </w:pPr>
      <w:r w:rsidRPr="00262201">
        <w:t xml:space="preserve">Provide copies of all documents pertaining to the types or quantities of cleaning agents or solvents purchased by the Company. </w:t>
      </w:r>
    </w:p>
    <w:p w:rsidR="00262201" w:rsidRPr="00262201" w:rsidRDefault="00262201" w:rsidP="00262201">
      <w:pPr>
        <w:numPr>
          <w:ilvl w:val="0"/>
          <w:numId w:val="17"/>
        </w:numPr>
        <w:spacing w:before="100" w:beforeAutospacing="1" w:after="100" w:afterAutospacing="1"/>
        <w:ind w:hanging="720"/>
      </w:pPr>
      <w:r w:rsidRPr="00262201">
        <w:t xml:space="preserve">Identify each person from whom the Company obtained cleaning agents or solvents (i.e., Barsol). </w:t>
      </w:r>
    </w:p>
    <w:p w:rsidR="00262201" w:rsidRPr="00262201" w:rsidRDefault="00262201" w:rsidP="00262201">
      <w:pPr>
        <w:numPr>
          <w:ilvl w:val="0"/>
          <w:numId w:val="17"/>
        </w:numPr>
        <w:spacing w:before="100" w:beforeAutospacing="1" w:after="100" w:afterAutospacing="1"/>
        <w:ind w:hanging="720"/>
      </w:pPr>
      <w:r w:rsidRPr="00262201">
        <w:t>Provide additional detailed information as available regarding the "Barsol Solvents" i.e., type, trade name, constituents, appearance, odor, contain</w:t>
      </w:r>
      <w:bookmarkStart w:id="0" w:name="_GoBack"/>
      <w:bookmarkEnd w:id="0"/>
      <w:r w:rsidRPr="00262201">
        <w:t xml:space="preserve">er type and related labeling. </w:t>
      </w:r>
    </w:p>
    <w:p w:rsidR="00262201" w:rsidRPr="00262201" w:rsidRDefault="00262201" w:rsidP="00262201">
      <w:pPr>
        <w:numPr>
          <w:ilvl w:val="0"/>
          <w:numId w:val="17"/>
        </w:numPr>
        <w:spacing w:before="100" w:beforeAutospacing="1" w:after="100" w:afterAutospacing="1"/>
        <w:ind w:hanging="720"/>
      </w:pPr>
      <w:r w:rsidRPr="00262201">
        <w:t xml:space="preserve">Identify each of the following persons employed by the Oil Company's with whom Company X had any dealings: 1) driver(s), 2) sales person(s), and 3) administrative contact. </w:t>
      </w:r>
    </w:p>
    <w:p w:rsidR="00262201" w:rsidRPr="00262201" w:rsidRDefault="00262201" w:rsidP="00262201">
      <w:pPr>
        <w:numPr>
          <w:ilvl w:val="0"/>
          <w:numId w:val="17"/>
        </w:numPr>
        <w:spacing w:before="100" w:beforeAutospacing="1" w:after="100" w:afterAutospacing="1"/>
        <w:ind w:hanging="720"/>
      </w:pPr>
      <w:r w:rsidRPr="00262201">
        <w:t xml:space="preserve">Provide the following information with regard to the Oil Company's dealings with the Company: 1) frequency of "pick- up," and 2) average volume removed per "pick-up" or time period. Provide an estimate to the above if specific information is unavailable. </w:t>
      </w:r>
    </w:p>
    <w:p w:rsidR="00262201" w:rsidRPr="00262201" w:rsidRDefault="00262201" w:rsidP="00262201">
      <w:pPr>
        <w:numPr>
          <w:ilvl w:val="0"/>
          <w:numId w:val="17"/>
        </w:numPr>
        <w:spacing w:before="100" w:beforeAutospacing="1" w:after="100" w:afterAutospacing="1"/>
        <w:ind w:hanging="720"/>
      </w:pPr>
      <w:r w:rsidRPr="00262201">
        <w:t xml:space="preserve">Provide the following information pertaining to disposal of waste solvents: 1) volume of residue spread on parking lot, 2) physical characteristics of material disposed, 3) method of disposal, i.e., pumped through hose, spread via tank truck, etc., 4) area of lot or property affected including adjacent properties, and 5) location of storm/sanitary sewer drain(s) relative to area of disposal. Provide an estimate to the above if specific information is unavailable. </w:t>
      </w:r>
    </w:p>
    <w:p w:rsidR="00262201" w:rsidRPr="00262201" w:rsidRDefault="00262201" w:rsidP="00262201">
      <w:pPr>
        <w:numPr>
          <w:ilvl w:val="0"/>
          <w:numId w:val="17"/>
        </w:numPr>
        <w:spacing w:before="100" w:beforeAutospacing="1" w:after="100" w:afterAutospacing="1"/>
        <w:ind w:hanging="720"/>
      </w:pPr>
      <w:r w:rsidRPr="00262201">
        <w:t xml:space="preserve">Provide the following information for each solvent and other cleaning agent used at this location: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name under which it was marketed,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ingredients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manner in which it was used, including frequency of use,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time period over which it was so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identity of the persons who used it,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quantity purchased,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identity of the person from whom it was purchased,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identity of persons who purchased it. </w:t>
      </w:r>
    </w:p>
    <w:p w:rsidR="00262201" w:rsidRPr="00262201" w:rsidRDefault="00262201" w:rsidP="00262201">
      <w:pPr>
        <w:numPr>
          <w:ilvl w:val="0"/>
          <w:numId w:val="17"/>
        </w:numPr>
        <w:spacing w:before="100" w:beforeAutospacing="1" w:after="100" w:afterAutospacing="1"/>
        <w:ind w:hanging="720"/>
      </w:pPr>
      <w:r w:rsidRPr="00262201">
        <w:t xml:space="preserve">For each solvent or other cleaning agent identified in response to the question above, provide a copy of the product label, material safety data sheet, marketing brochures, and other documents pertaining to the composition, intended use or safety information. </w:t>
      </w:r>
    </w:p>
    <w:p w:rsidR="00262201" w:rsidRPr="00262201" w:rsidRDefault="00262201" w:rsidP="00262201">
      <w:pPr>
        <w:numPr>
          <w:ilvl w:val="0"/>
          <w:numId w:val="17"/>
        </w:numPr>
        <w:spacing w:before="100" w:beforeAutospacing="1" w:after="100" w:afterAutospacing="1"/>
        <w:ind w:hanging="720"/>
      </w:pPr>
      <w:r w:rsidRPr="00262201">
        <w:t xml:space="preserve">Provide copies of documents including plans, figures and/or specifications showing or describing the Site's maintenance garage, parking lot and above and underground storage tanks and containers. </w:t>
      </w:r>
    </w:p>
    <w:p w:rsidR="00262201" w:rsidRPr="00262201" w:rsidRDefault="00262201" w:rsidP="00262201">
      <w:pPr>
        <w:numPr>
          <w:ilvl w:val="0"/>
          <w:numId w:val="17"/>
        </w:numPr>
        <w:spacing w:before="100" w:beforeAutospacing="1" w:after="100" w:afterAutospacing="1"/>
        <w:ind w:hanging="720"/>
      </w:pPr>
      <w:r w:rsidRPr="00262201">
        <w:t xml:space="preserve">Describe the size, dimensions and location of aboveground and underground solvent or waste solvent storage tanks or vapor degreasing vats. Provide an estimate to the above if specific information is unavailable. </w:t>
      </w:r>
    </w:p>
    <w:p w:rsidR="00262201" w:rsidRPr="00262201" w:rsidRDefault="00262201" w:rsidP="00262201">
      <w:pPr>
        <w:numPr>
          <w:ilvl w:val="0"/>
          <w:numId w:val="17"/>
        </w:numPr>
        <w:spacing w:before="100" w:beforeAutospacing="1" w:after="100" w:afterAutospacing="1"/>
        <w:ind w:hanging="720"/>
      </w:pPr>
      <w:r w:rsidRPr="00262201">
        <w:t xml:space="preserve">Describe the method and frequency of cleaning or removing liquids from the tanks and containers described in the questions above. </w:t>
      </w:r>
    </w:p>
    <w:p w:rsidR="00262201" w:rsidRPr="00262201" w:rsidRDefault="00262201" w:rsidP="00262201">
      <w:pPr>
        <w:numPr>
          <w:ilvl w:val="0"/>
          <w:numId w:val="17"/>
        </w:numPr>
        <w:spacing w:before="100" w:beforeAutospacing="1" w:after="100" w:afterAutospacing="1"/>
        <w:ind w:hanging="720"/>
      </w:pPr>
      <w:r w:rsidRPr="00262201">
        <w:t xml:space="preserve">Provide the following information pertaining to disposal of cleaning agents and waste solvents: 1) volume of residue spread on parking lot, 2) physical characteristics of material disposed, 3) area of lot or property affected including adjacent properties, 4) location of storm/sanitary sewer drain(s) and line(s) relative to area of disposal and 5) the </w:t>
      </w:r>
      <w:r w:rsidRPr="00262201">
        <w:lastRenderedPageBreak/>
        <w:t xml:space="preserve">identity of persons participating in some disposal. Provide an estimate to the above if specific information is unavailable. </w:t>
      </w:r>
    </w:p>
    <w:p w:rsidR="00262201" w:rsidRPr="00262201" w:rsidRDefault="00262201" w:rsidP="00262201">
      <w:pPr>
        <w:numPr>
          <w:ilvl w:val="0"/>
          <w:numId w:val="17"/>
        </w:numPr>
        <w:spacing w:before="100" w:beforeAutospacing="1" w:after="100" w:afterAutospacing="1"/>
        <w:ind w:hanging="720"/>
      </w:pPr>
      <w:r w:rsidRPr="00262201">
        <w:t xml:space="preserve">Provide a description of waste treatment and disposal methods, including how empty pesticide and solvent containers were disposed of. </w:t>
      </w:r>
    </w:p>
    <w:p w:rsidR="00262201" w:rsidRPr="00262201" w:rsidRDefault="00262201" w:rsidP="00262201">
      <w:pPr>
        <w:spacing w:beforeAutospacing="1" w:afterAutospacing="1"/>
        <w:jc w:val="center"/>
      </w:pPr>
      <w:r w:rsidRPr="00262201">
        <w:rPr>
          <w:b/>
          <w:bCs/>
        </w:rPr>
        <w:t>PERCHLOROETHENE</w:t>
      </w:r>
    </w:p>
    <w:p w:rsidR="00262201" w:rsidRPr="00262201" w:rsidRDefault="00262201" w:rsidP="00262201">
      <w:pPr>
        <w:numPr>
          <w:ilvl w:val="0"/>
          <w:numId w:val="17"/>
        </w:numPr>
        <w:spacing w:before="100" w:beforeAutospacing="1" w:after="100" w:afterAutospacing="1"/>
        <w:ind w:hanging="720"/>
      </w:pPr>
      <w:r w:rsidRPr="00262201">
        <w:t xml:space="preserve">State whether perchloroethene (PCE) or material containing perchloroethene was ever sold, stored, disposed of, used or otherwise handled at Respondent's facility during the period of time when the Respondent owned, leased and/or operated the facility. If so, provide the following information: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the chemical name and composition, trade name and FIFRA registration number, if any;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time period(s) during which it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all persons who used the material at the facility during each period;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briefly the purpose for which the material was used for at the facility. If more than one use, describe each and when each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total volume (in gallons) of such material used during the time period, and if more than one time period is involved also provide the volume for each time period;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the supplier(s) and provide copies of all contracts, service orders, shipping manifests, invoices, receipts, canceled checks and other documents pertaining to the supplying of the material;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and where the material was stored at the facility (if stored in one of the tanks described in the answer to Question 8, indicate which tank), including but not limited to, the kind and size of containers or tank(s), the storage area, pad or enclosure, the approximate average volume stored at the facility, and if the storage practice changed during the period, state how and when;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state how frequently the material was delivered to the facility and in what volume on the average (estimate if exact frequency and volumes are not known);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state whether the material was delivered to the facility in bulk or in closed containers and describe how the material was transferred to the storage containers or tank(s) including any equipment used and by whom;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the material was used at the facility. If more than one use, describe each and when each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specify the locations at which the material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the material was transported from the on- site storage to the point where it was applied, in what amounts, and whether this was done using containers, hoses, piping or other equipment;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the procedures for cleaning any equipment used and where this was done;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where, when, and by whom the material containers were cleaned out, and removed from the facility or disposed of;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if any of the practices described in response to the above subquestions changed during that time period describe the change and when it occurred;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if you have any reason to believe that there may be persons able to provide a more detailed or complete response to any subquestion contained herein or who may be </w:t>
      </w:r>
      <w:r w:rsidRPr="00262201">
        <w:lastRenderedPageBreak/>
        <w:t xml:space="preserve">able to provide additional responsive documents, identify such persons and the additional information that they may have. </w:t>
      </w:r>
    </w:p>
    <w:p w:rsidR="00262201" w:rsidRPr="00262201" w:rsidRDefault="00262201" w:rsidP="00262201">
      <w:pPr>
        <w:spacing w:beforeAutospacing="1" w:afterAutospacing="1"/>
        <w:jc w:val="center"/>
      </w:pPr>
      <w:r w:rsidRPr="00262201">
        <w:rPr>
          <w:b/>
          <w:bCs/>
        </w:rPr>
        <w:t>CHLOROFORM</w:t>
      </w:r>
    </w:p>
    <w:p w:rsidR="00262201" w:rsidRPr="00262201" w:rsidRDefault="00262201" w:rsidP="00262201">
      <w:pPr>
        <w:numPr>
          <w:ilvl w:val="0"/>
          <w:numId w:val="17"/>
        </w:numPr>
        <w:spacing w:before="100" w:beforeAutospacing="1" w:after="100" w:afterAutospacing="1"/>
        <w:ind w:hanging="720"/>
      </w:pPr>
      <w:r w:rsidRPr="00262201">
        <w:t xml:space="preserve">State whether chloroform or material containing chloroform was ever sold, stored, disposed of, used or otherwise handled at Respondent's facility during the period of time when the Respondent owned, leased and/or operated the facility. If so, provide the following information: Identify the chemical name and composition, trade name and FIFRA registration number, if any;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time period(s) during which it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all persons who used the material at the facility during each period;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briefly the purpose for which the material was used for at the facility. If more than one use, describe each and when each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total volume (in gallons) of such material used during the time period, and if more than one time period is involved also provide the volume for each time period;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the supplier(s) and provide copies of all contracts, service orders, shipping manifests, invoices, receipts, canceled checks and other documents pertaining to the supplying of the material;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and where the material was stored at the facility (if stored in one of the tanks described in the answer to Question 8, indicate which tank), including but not limited to, the kind and size of containers or tank(s), the storage area, pad or enclosure, the approximate average volume stored at the facility, and if the storage practice changed during the period, state how and when;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State how frequently the material was delivered to the facility and in what volume on the average (estimate if exact frequency and volumes are not known);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State whether the material was delivered to the facility in bulk or in closed containers and describe how the material was transferred to the storage containers or tank(s) including any equipment used and by whom;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the material was used at the facility. If more than one use, describe each and when each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Specify the locations at which the material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the material was transported from the on- site storage to the point where it was applied, in what amounts, and whether this was done using containers, hoses, piping or other equipment;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the procedures for cleaning any equipment used and where this was done;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where, when, and by whom the material containers were cleaned out, and removed from the facility or disposed of;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If any of the practices described in response to the above subquestions changed during that time period describe the change and when it occurred;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If you have any reason to believe that there may be persons able to provide a more detailed or complete response to any subquestion contained herein or who may be able to provide additional responsive documents, identify such persons and the additional information that they may have. </w:t>
      </w:r>
    </w:p>
    <w:p w:rsidR="00C952AE" w:rsidRDefault="00C952AE" w:rsidP="00262201">
      <w:pPr>
        <w:spacing w:beforeAutospacing="1" w:afterAutospacing="1"/>
        <w:jc w:val="center"/>
        <w:rPr>
          <w:b/>
          <w:bCs/>
        </w:rPr>
      </w:pPr>
    </w:p>
    <w:p w:rsidR="00262201" w:rsidRPr="00262201" w:rsidRDefault="00262201" w:rsidP="00262201">
      <w:pPr>
        <w:spacing w:beforeAutospacing="1" w:afterAutospacing="1"/>
        <w:jc w:val="center"/>
      </w:pPr>
      <w:r w:rsidRPr="00262201">
        <w:rPr>
          <w:b/>
          <w:bCs/>
        </w:rPr>
        <w:lastRenderedPageBreak/>
        <w:t xml:space="preserve">TRICHLOROETHANE </w:t>
      </w:r>
    </w:p>
    <w:p w:rsidR="00262201" w:rsidRPr="00262201" w:rsidRDefault="00262201" w:rsidP="00262201">
      <w:pPr>
        <w:numPr>
          <w:ilvl w:val="0"/>
          <w:numId w:val="17"/>
        </w:numPr>
        <w:spacing w:before="100" w:beforeAutospacing="1" w:after="100" w:afterAutospacing="1"/>
        <w:ind w:hanging="720"/>
      </w:pPr>
      <w:r w:rsidRPr="00262201">
        <w:t xml:space="preserve">State whether trichloroethane (TCA) or material containing trichloroethane was ever sold, stored, disposed of, used or otherwise handled at Respondent's facility during the period of time when the Respondent owned, leased and/or operated the facility. If so, provide the following information: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the chemical name and composition, trade name and FIFRA registration number, if any;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time period(s) during which it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all persons who used the material at the facility during each period;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briefly the purpose for which the material was used for at the facility. If more than one use, describe each and when each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total volume (in gallons) of such material used during the time period, and if more than one time period is involved also provide the volume for each time period;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the supplier(s) and provide copies of all contracts, service orders, shipping manifests, invoices, receipts, canceled checks and other documents pertaining to the supplying of the material;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and where the material was stored at the facility (if stored in one of the tanks described in the answer to Question 8, indicate which tank), including but not limited to, the kind and size of containers or tank(s), the storage area, pad or enclosure, the approximate average volume stored at the facility, and if the storage practice changed during the period, state how and when;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State how frequently the material was delivered to the facility and in what volume on the average (estimate if exact frequency and volumes are not known);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State whether the material was delivered to the facility in bulk or in closed containers and describe how the material was transferred to the storage containers or tank(s) including any equipment used and by whom;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the material was used at the facility. If more than one use, describe each and when each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Specify the locations at which the material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the material was transported from the on- site storage to the point where it was applied, in what amounts, and whether this was done using containers, hoses, piping or other equipment;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the procedures for cleaning any equipment used and where this was done;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where, when, and by whom the material containers were cleaned out, and removed from the facility or disposed of;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If any of the practices described in response to the above subquestions changed during that time period describe the change and when it occurred;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If you have any reason to believe that there may be persons able to provide a more detailed or complete response to any subquestion contained herein or who may be able to provide additional responsive documents, identify such persons and the additional information that they may have. </w:t>
      </w:r>
    </w:p>
    <w:p w:rsidR="006A78BA" w:rsidRDefault="006A78BA" w:rsidP="00262201">
      <w:pPr>
        <w:spacing w:beforeAutospacing="1" w:afterAutospacing="1"/>
        <w:jc w:val="center"/>
        <w:rPr>
          <w:b/>
          <w:bCs/>
        </w:rPr>
      </w:pPr>
    </w:p>
    <w:p w:rsidR="006A78BA" w:rsidRDefault="006A78BA" w:rsidP="00262201">
      <w:pPr>
        <w:spacing w:beforeAutospacing="1" w:afterAutospacing="1"/>
        <w:jc w:val="center"/>
        <w:rPr>
          <w:b/>
          <w:bCs/>
        </w:rPr>
      </w:pPr>
    </w:p>
    <w:p w:rsidR="00262201" w:rsidRPr="00262201" w:rsidRDefault="00262201" w:rsidP="00262201">
      <w:pPr>
        <w:spacing w:beforeAutospacing="1" w:afterAutospacing="1"/>
        <w:jc w:val="center"/>
      </w:pPr>
      <w:r w:rsidRPr="00262201">
        <w:rPr>
          <w:b/>
          <w:bCs/>
        </w:rPr>
        <w:lastRenderedPageBreak/>
        <w:t>OTHER CHEMICALS</w:t>
      </w:r>
    </w:p>
    <w:p w:rsidR="00262201" w:rsidRPr="00262201" w:rsidRDefault="00262201" w:rsidP="00262201">
      <w:pPr>
        <w:numPr>
          <w:ilvl w:val="0"/>
          <w:numId w:val="17"/>
        </w:numPr>
        <w:spacing w:before="100" w:beforeAutospacing="1" w:after="100" w:afterAutospacing="1"/>
        <w:ind w:hanging="720"/>
      </w:pPr>
      <w:r w:rsidRPr="00262201">
        <w:t xml:space="preserve">Provide the names of other chemicals which have been used at the Respondent's facility during the period of time when the Respondent owned, leased and/or operated the facility. For each chemical identified, provide the following information: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the chemical name and composition, trade name and FIFRA registration number, if any;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time period(s) during which it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all persons who used the material at the facility during each period;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briefly the purpose for which the material was used for at the facility. If more than one use, describe each and when each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total volume (in gallons) of such material used during the time period, and if more than one time period is involved also provide the volume for each time period;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the supplier(s) and provide copies of all contracts, service orders, shipping manifests, invoices, receipts, canceled checks and other documents pertaining to the supplying of the material;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and where the material was stored at the facility (if stored in one of the tanks described in the answer to Question 8, indicate which tank), including but not limited to, the kind and size of containers or tank(s), the storage area, pad or enclosure, the approximate average volume stored at the facility, and if the storage practice changed during the period, state how and when;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State how frequently the material was delivered to the facility and in what volume on the average (estimate if exact frequency and volumes are not known);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State whether the material was delivered to the facility in bulk or in closed containers and describe how the material was transferred to the storage containers or tank(s) including any equipment used and by whom;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the material was used at the facility. If more than one use, describe each and when each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Specify the locations at which the material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the material was transported from the on- site storage to the point where it was applied, in what amounts, and whether this was done using containers, hoses, piping or other equipment;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the procedures for cleaning any equipment used and where this was done;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where, when, and by whom the material containers were cleaned out, and removed from the facility or disposed of;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If any of the practices described in response to the above subquestions changed during that time period describe the change and when it occurred;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If you have any reason to believe that there may be persons able to provide a more detailed or complete response to any subquestion contained herein or who may be able to provide additional responsive documents, identify such persons and the additional information that they may have. </w:t>
      </w:r>
    </w:p>
    <w:p w:rsidR="00262201" w:rsidRPr="00262201" w:rsidRDefault="00262201" w:rsidP="00262201">
      <w:pPr>
        <w:numPr>
          <w:ilvl w:val="0"/>
          <w:numId w:val="17"/>
        </w:numPr>
        <w:spacing w:before="100" w:beforeAutospacing="1" w:after="100" w:afterAutospacing="1"/>
        <w:ind w:hanging="720"/>
      </w:pPr>
      <w:r w:rsidRPr="00262201">
        <w:t xml:space="preserve">To the extent of your knowledge and belief, identify all fumigants, all pesticides and all other chemical materials such as carbon tetrachloride, perchloroethene, trichloroethane, chloroform, and trichloroethane, that have ever been sold, stored, disposed of, used, or otherwise handled at the property where the Respondent's facility is currently located </w:t>
      </w:r>
      <w:r w:rsidRPr="00262201">
        <w:rPr>
          <w:b/>
          <w:bCs/>
        </w:rPr>
        <w:t xml:space="preserve">AT ANY TIME OTHER THAN DURING THE TIME WHEN THE FACILITY WAS </w:t>
      </w:r>
      <w:r w:rsidRPr="00262201">
        <w:rPr>
          <w:b/>
          <w:bCs/>
        </w:rPr>
        <w:lastRenderedPageBreak/>
        <w:t>OWNED, LEASED AND/OR OPERATED BY RESPONDENT</w:t>
      </w:r>
      <w:r w:rsidRPr="00262201">
        <w:t xml:space="preserve"> by chemical and trade name and FIFRA registration number, if any, and for each: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the chemical name and composition, trade name and FIFRA registration number, if any;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time period(s) during which it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all persons who used the material at the facility during each period;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briefly the purpose for which the material was used for at the facility. If more than one use, describe each and when each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The total volume (in gallons) of such material used during the time period, and if more than one time period is involved also provide the volume for each time period;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Identify the supplier(s) and provide copies of all contracts, service orders, shipping manifests, invoices, receipts, canceled checks and other documents pertaining to the supplying of the material;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and where the material was stored at the facility (if stored in one of the tanks described in the answer to Question 8, indicate which tank), including but not limited to, the kind and size of containers or tank(s), the storage area, pad or enclosure, the approximate average volume stored at the facility, and if the storage practice changed during the period, state how and when;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State how frequently the material was delivered to the facility and in what volume on the average (estimate if exact frequency and volumes are not known);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State whether the material was delivered to the facility in bulk or in closed containers and describe how the material was transferred to the storage containers or tank(s) including any equipment used and by whom;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the material was used at the facility. If more than one use, describe each and when each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Specify the locations at which the material was used;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the material was transported from the on- site storage to the point where it was applied, in what amounts, and whether this was done using containers, hoses, piping or other equipment;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the procedures for cleaning any equipment used and where this was done;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Describe how, where, when, and by whom the material containers were cleaned out, and removed from the facility or disposed of;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If any of the practices described in response to the above subquestions changed during that time period describe the change and when it occurred; </w:t>
      </w:r>
    </w:p>
    <w:p w:rsidR="00262201" w:rsidRPr="00262201" w:rsidRDefault="00262201" w:rsidP="00262201">
      <w:pPr>
        <w:numPr>
          <w:ilvl w:val="1"/>
          <w:numId w:val="17"/>
        </w:numPr>
        <w:tabs>
          <w:tab w:val="clear" w:pos="1440"/>
        </w:tabs>
        <w:spacing w:before="100" w:beforeAutospacing="1" w:after="100" w:afterAutospacing="1"/>
        <w:ind w:left="1080"/>
      </w:pPr>
      <w:r w:rsidRPr="00262201">
        <w:t xml:space="preserve">If you have any reason to believe that there may be persons able to provide a more detailed or complete response to any subquestion contained herein or who may be able to provide additional responsive documents, identify such persons and the additional information that they may have. </w:t>
      </w:r>
    </w:p>
    <w:sectPr w:rsidR="00262201" w:rsidRPr="00262201"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6EC" w:rsidRDefault="003076EC">
      <w:r>
        <w:separator/>
      </w:r>
    </w:p>
  </w:endnote>
  <w:endnote w:type="continuationSeparator" w:id="0">
    <w:p w:rsidR="003076EC" w:rsidRDefault="0030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C32">
      <w:rPr>
        <w:rStyle w:val="PageNumber"/>
        <w:noProof/>
      </w:rPr>
      <w:t>7</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6EC" w:rsidRDefault="003076EC">
      <w:r>
        <w:separator/>
      </w:r>
    </w:p>
  </w:footnote>
  <w:footnote w:type="continuationSeparator" w:id="0">
    <w:p w:rsidR="003076EC" w:rsidRDefault="0030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927414">
      <w:rPr>
        <w:b w:val="0"/>
        <w:color w:val="0000FF"/>
        <w:sz w:val="20"/>
        <w:szCs w:val="20"/>
      </w:rPr>
      <w:t xml:space="preserve">Owners/Operators - </w:t>
    </w:r>
    <w:r w:rsidR="00262201">
      <w:rPr>
        <w:b w:val="0"/>
        <w:color w:val="0000FF"/>
        <w:sz w:val="20"/>
        <w:szCs w:val="20"/>
      </w:rPr>
      <w:t>Solvents</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230C32"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AC80F05"/>
    <w:multiLevelType w:val="multilevel"/>
    <w:tmpl w:val="CE948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6"/>
  </w:num>
  <w:num w:numId="3">
    <w:abstractNumId w:val="13"/>
  </w:num>
  <w:num w:numId="4">
    <w:abstractNumId w:val="6"/>
  </w:num>
  <w:num w:numId="5">
    <w:abstractNumId w:val="10"/>
  </w:num>
  <w:num w:numId="6">
    <w:abstractNumId w:val="0"/>
  </w:num>
  <w:num w:numId="7">
    <w:abstractNumId w:val="4"/>
  </w:num>
  <w:num w:numId="8">
    <w:abstractNumId w:val="5"/>
  </w:num>
  <w:num w:numId="9">
    <w:abstractNumId w:val="2"/>
  </w:num>
  <w:num w:numId="10">
    <w:abstractNumId w:val="14"/>
  </w:num>
  <w:num w:numId="11">
    <w:abstractNumId w:val="15"/>
  </w:num>
  <w:num w:numId="12">
    <w:abstractNumId w:val="9"/>
  </w:num>
  <w:num w:numId="13">
    <w:abstractNumId w:val="1"/>
  </w:num>
  <w:num w:numId="14">
    <w:abstractNumId w:val="11"/>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230C32"/>
    <w:rsid w:val="00262201"/>
    <w:rsid w:val="0028695E"/>
    <w:rsid w:val="002B7344"/>
    <w:rsid w:val="003076EC"/>
    <w:rsid w:val="00521DA7"/>
    <w:rsid w:val="005D04D6"/>
    <w:rsid w:val="005D184C"/>
    <w:rsid w:val="006613D8"/>
    <w:rsid w:val="006A78BA"/>
    <w:rsid w:val="006E0F5A"/>
    <w:rsid w:val="006F52DF"/>
    <w:rsid w:val="0072525D"/>
    <w:rsid w:val="00754103"/>
    <w:rsid w:val="0076563B"/>
    <w:rsid w:val="0077229E"/>
    <w:rsid w:val="007D4B4C"/>
    <w:rsid w:val="00927414"/>
    <w:rsid w:val="00A25BF4"/>
    <w:rsid w:val="00A95BF9"/>
    <w:rsid w:val="00BE5D58"/>
    <w:rsid w:val="00C51153"/>
    <w:rsid w:val="00C70E7B"/>
    <w:rsid w:val="00C952AE"/>
    <w:rsid w:val="00DD5329"/>
    <w:rsid w:val="00E63EFB"/>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584254-6751-4F5B-BF28-647C7783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C952AE"/>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2016-05-02T19:04:00Z</dcterms:created>
  <dcterms:modified xsi:type="dcterms:W3CDTF">2016-05-02T19:04:00Z</dcterms:modified>
</cp:coreProperties>
</file>