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sz w:val="22"/>
        </w:rPr>
        <w:sectPr w:rsidR="00BA1CA8">
          <w:headerReference w:type="default" r:id="rId7"/>
          <w:footerReference w:type="even" r:id="rId8"/>
          <w:footerReference w:type="default" r:id="rId9"/>
          <w:type w:val="continuous"/>
          <w:pgSz w:w="12240" w:h="15840"/>
          <w:pgMar w:top="1152" w:right="1440" w:bottom="1152" w:left="1440" w:header="720" w:footer="720" w:gutter="0"/>
          <w:pgNumType w:fmt="lowerRoman" w:start="1"/>
          <w:cols w:space="720"/>
          <w:docGrid w:linePitch="360"/>
        </w:sectPr>
      </w:pPr>
    </w:p>
    <w:p w:rsidR="005A2C4E" w:rsidRPr="00EE60CD" w:rsidRDefault="005A2C4E" w:rsidP="005A2C4E">
      <w:pPr>
        <w:autoSpaceDE w:val="0"/>
        <w:autoSpaceDN w:val="0"/>
        <w:adjustRightInd w:val="0"/>
        <w:rPr>
          <w:rFonts w:ascii="Arial" w:hAnsi="Arial" w:cs="Arial"/>
          <w:color w:val="000000"/>
          <w:sz w:val="22"/>
          <w:szCs w:val="22"/>
          <w:lang w:val="es-US"/>
        </w:rPr>
      </w:pPr>
      <w:r w:rsidRPr="00EE60CD">
        <w:rPr>
          <w:rFonts w:ascii="Arial" w:hAnsi="Arial" w:cs="Arial"/>
          <w:sz w:val="22"/>
          <w:szCs w:val="22"/>
          <w:lang w:val="es-US"/>
        </w:rPr>
        <w:lastRenderedPageBreak/>
        <w:t>Este curso se publicó inicialmente en junio de 2003 como un esfuerzo conjunto de la Oficina de Prevención de la Contaminación y Sustancias Tóxicas de la Agencia de Protección Ambiental de los Estados Unidos en asociación con la Oficina de Viviendas Saludables y Control de Peligros por Plomo del Departamento de Vivienda y Urbanismo de los Estados Unidos.</w:t>
      </w:r>
      <w:r w:rsidRPr="00EE60CD">
        <w:rPr>
          <w:rFonts w:ascii="Arial" w:hAnsi="Arial" w:cs="Arial"/>
          <w:color w:val="000000"/>
          <w:sz w:val="22"/>
          <w:szCs w:val="22"/>
          <w:lang w:val="es-US"/>
        </w:rPr>
        <w:t xml:space="preserve"> El curso fue ampliamente revisado en 2008 después de la promulgación de la regla de renovación, reparación y pintura de la EPA. El curso fue revisado adicionalmente en 2011 para tratar sobre algunos de los cambios de la regulación y como respuesta a comentarios del contenido del curso.</w:t>
      </w: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sz w:val="22"/>
        </w:rPr>
        <w:sectPr w:rsidR="00BA1CA8">
          <w:type w:val="continuous"/>
          <w:pgSz w:w="12240" w:h="15840"/>
          <w:pgMar w:top="1152" w:right="1440" w:bottom="1152" w:left="1440" w:header="720" w:footer="720" w:gutter="0"/>
          <w:pgNumType w:fmt="lowerRoman" w:start="1"/>
          <w:cols w:space="720"/>
          <w:docGrid w:linePitch="360"/>
        </w:sectPr>
      </w:pPr>
    </w:p>
    <w:p w:rsidR="00BA1CA8" w:rsidRDefault="00BA1CA8">
      <w:pPr>
        <w:autoSpaceDE w:val="0"/>
        <w:autoSpaceDN w:val="0"/>
        <w:adjustRightInd w:val="0"/>
        <w:rPr>
          <w:rFonts w:ascii="Arial,Bold" w:hAnsi="Arial,Bold"/>
          <w:b/>
          <w:sz w:val="22"/>
        </w:rPr>
      </w:pPr>
    </w:p>
    <w:p w:rsidR="00BA1CA8" w:rsidRDefault="00BA1CA8">
      <w:pPr>
        <w:autoSpaceDE w:val="0"/>
        <w:autoSpaceDN w:val="0"/>
        <w:adjustRightInd w:val="0"/>
        <w:jc w:val="center"/>
        <w:rPr>
          <w:rFonts w:ascii="Arial,Bold" w:hAnsi="Arial,Bold"/>
          <w:b/>
          <w:sz w:val="22"/>
        </w:rPr>
      </w:pPr>
      <w:r>
        <w:rPr>
          <w:rFonts w:ascii="Arial,Bold" w:hAnsi="Arial,Bold"/>
          <w:b/>
          <w:sz w:val="22"/>
        </w:rPr>
        <w:t>CURSO DE CAPACITACIÓN DE PERFECCIONAMIENTO PARA RENOVADORES CERTIFICADOS</w:t>
      </w:r>
    </w:p>
    <w:p w:rsidR="00BA1CA8" w:rsidRDefault="00BA1CA8">
      <w:pPr>
        <w:autoSpaceDE w:val="0"/>
        <w:autoSpaceDN w:val="0"/>
        <w:adjustRightInd w:val="0"/>
        <w:jc w:val="center"/>
        <w:rPr>
          <w:rFonts w:ascii="Arial,Bold" w:hAnsi="Arial,Bold"/>
          <w:b/>
          <w:sz w:val="22"/>
        </w:rPr>
      </w:pPr>
      <w:r>
        <w:rPr>
          <w:rFonts w:ascii="Arial,Bold" w:hAnsi="Arial,Bold"/>
          <w:b/>
          <w:sz w:val="22"/>
        </w:rPr>
        <w:t>MANUAL DEL INSTRUCTOR</w:t>
      </w:r>
    </w:p>
    <w:p w:rsidR="00BA1CA8" w:rsidRDefault="00BA1CA8">
      <w:pPr>
        <w:autoSpaceDE w:val="0"/>
        <w:autoSpaceDN w:val="0"/>
        <w:adjustRightInd w:val="0"/>
        <w:jc w:val="center"/>
        <w:rPr>
          <w:rFonts w:ascii="Arial,Bold" w:hAnsi="Arial,Bold"/>
          <w:b/>
          <w:sz w:val="22"/>
        </w:rPr>
      </w:pPr>
      <w:r>
        <w:rPr>
          <w:rFonts w:ascii="Arial,Bold" w:hAnsi="Arial,Bold"/>
          <w:b/>
          <w:sz w:val="22"/>
        </w:rPr>
        <w:t>ÍNDICE</w:t>
      </w:r>
    </w:p>
    <w:p w:rsidR="00BA1CA8" w:rsidRDefault="00BA1CA8">
      <w:pPr>
        <w:autoSpaceDE w:val="0"/>
        <w:autoSpaceDN w:val="0"/>
        <w:adjustRightInd w:val="0"/>
        <w:rPr>
          <w:rFonts w:ascii="Arial,Bold" w:hAnsi="Arial,Bold"/>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8"/>
        <w:gridCol w:w="2268"/>
      </w:tblGrid>
      <w:tr w:rsidR="00BA1CA8">
        <w:tc>
          <w:tcPr>
            <w:tcW w:w="7308" w:type="dxa"/>
          </w:tcPr>
          <w:p w:rsidR="00BA1CA8" w:rsidRDefault="00BA1CA8">
            <w:pPr>
              <w:autoSpaceDE w:val="0"/>
              <w:autoSpaceDN w:val="0"/>
              <w:adjustRightInd w:val="0"/>
              <w:rPr>
                <w:rFonts w:ascii="Arial,Bold" w:hAnsi="Arial,Bold"/>
                <w:b/>
                <w:sz w:val="22"/>
              </w:rPr>
            </w:pPr>
            <w:r>
              <w:rPr>
                <w:rFonts w:ascii="Arial,Bold" w:hAnsi="Arial,Bold"/>
                <w:b/>
                <w:sz w:val="22"/>
              </w:rPr>
              <w:t>Título</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Número de página</w:t>
            </w:r>
          </w:p>
        </w:tc>
      </w:tr>
      <w:tr w:rsidR="00BA1CA8">
        <w:tc>
          <w:tcPr>
            <w:tcW w:w="7308" w:type="dxa"/>
          </w:tcPr>
          <w:p w:rsidR="00BA1CA8" w:rsidRDefault="00BA1CA8">
            <w:pPr>
              <w:autoSpaceDE w:val="0"/>
              <w:autoSpaceDN w:val="0"/>
              <w:adjustRightInd w:val="0"/>
              <w:rPr>
                <w:rFonts w:ascii="Arial,Bold" w:hAnsi="Arial,Bold"/>
                <w:b/>
                <w:sz w:val="22"/>
              </w:rPr>
            </w:pPr>
            <w:r>
              <w:rPr>
                <w:rFonts w:ascii="Arial" w:hAnsi="Arial"/>
                <w:sz w:val="22"/>
              </w:rPr>
              <w:t>Nota a los instructores sobre cómo usar este programa de estudios</w:t>
            </w:r>
          </w:p>
        </w:tc>
        <w:tc>
          <w:tcPr>
            <w:tcW w:w="2268" w:type="dxa"/>
          </w:tcPr>
          <w:p w:rsidR="00BA1CA8" w:rsidRDefault="00BA1CA8">
            <w:pPr>
              <w:autoSpaceDE w:val="0"/>
              <w:autoSpaceDN w:val="0"/>
              <w:adjustRightInd w:val="0"/>
              <w:jc w:val="center"/>
              <w:rPr>
                <w:rFonts w:ascii="Arial" w:hAnsi="Arial"/>
                <w:sz w:val="22"/>
              </w:rPr>
            </w:pPr>
            <w:r>
              <w:rPr>
                <w:rFonts w:ascii="Arial" w:hAnsi="Arial"/>
                <w:sz w:val="22"/>
              </w:rPr>
              <w:t>iii</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Introducción</w:t>
            </w:r>
          </w:p>
        </w:tc>
        <w:tc>
          <w:tcPr>
            <w:tcW w:w="2268" w:type="dxa"/>
          </w:tcPr>
          <w:p w:rsidR="00BA1CA8" w:rsidRDefault="00BA1CA8">
            <w:pPr>
              <w:autoSpaceDE w:val="0"/>
              <w:autoSpaceDN w:val="0"/>
              <w:adjustRightInd w:val="0"/>
              <w:jc w:val="center"/>
              <w:rPr>
                <w:rFonts w:ascii="Arial,Bold" w:hAnsi="Arial,Bold"/>
                <w:sz w:val="22"/>
              </w:rPr>
            </w:pPr>
            <w:r>
              <w:rPr>
                <w:rFonts w:ascii="Arial,Bold" w:hAnsi="Arial,Bold"/>
                <w:sz w:val="22"/>
              </w:rPr>
              <w:t>1</w:t>
            </w:r>
          </w:p>
        </w:tc>
      </w:tr>
      <w:tr w:rsidR="00BA1CA8">
        <w:tc>
          <w:tcPr>
            <w:tcW w:w="7308" w:type="dxa"/>
          </w:tcPr>
          <w:p w:rsidR="00BA1CA8" w:rsidRDefault="00BA1CA8">
            <w:pPr>
              <w:rPr>
                <w:rFonts w:ascii="Arial" w:hAnsi="Arial"/>
                <w:sz w:val="22"/>
              </w:rPr>
            </w:pPr>
            <w:r>
              <w:rPr>
                <w:rFonts w:ascii="Arial" w:hAnsi="Arial"/>
                <w:sz w:val="22"/>
              </w:rPr>
              <w:t>Módulo 1: Reglamentos</w:t>
            </w:r>
          </w:p>
        </w:tc>
        <w:tc>
          <w:tcPr>
            <w:tcW w:w="2268" w:type="dxa"/>
          </w:tcPr>
          <w:p w:rsidR="00BA1CA8" w:rsidRDefault="00BA1CA8">
            <w:pPr>
              <w:autoSpaceDE w:val="0"/>
              <w:autoSpaceDN w:val="0"/>
              <w:adjustRightInd w:val="0"/>
              <w:jc w:val="center"/>
              <w:rPr>
                <w:rFonts w:ascii="Arial,Bold" w:hAnsi="Arial,Bold"/>
                <w:sz w:val="22"/>
              </w:rPr>
            </w:pPr>
            <w:r>
              <w:rPr>
                <w:rFonts w:ascii="Arial,Bold" w:hAnsi="Arial,Bold"/>
                <w:sz w:val="22"/>
              </w:rPr>
              <w:t>1-1</w:t>
            </w:r>
          </w:p>
        </w:tc>
      </w:tr>
      <w:tr w:rsidR="00BA1CA8">
        <w:tc>
          <w:tcPr>
            <w:tcW w:w="7308" w:type="dxa"/>
          </w:tcPr>
          <w:p w:rsidR="00BA1CA8" w:rsidRDefault="003A407E">
            <w:pPr>
              <w:autoSpaceDE w:val="0"/>
              <w:autoSpaceDN w:val="0"/>
              <w:adjustRightInd w:val="0"/>
              <w:rPr>
                <w:rFonts w:ascii="Arial" w:hAnsi="Arial"/>
                <w:sz w:val="22"/>
              </w:rPr>
            </w:pPr>
            <w:r>
              <w:rPr>
                <w:rFonts w:ascii="Arial" w:hAnsi="Arial"/>
                <w:sz w:val="22"/>
              </w:rPr>
              <w:t>Módulo 2: Pruebas para</w:t>
            </w:r>
            <w:r w:rsidR="00BA1CA8">
              <w:rPr>
                <w:rFonts w:ascii="Arial" w:hAnsi="Arial"/>
                <w:sz w:val="22"/>
              </w:rPr>
              <w:t xml:space="preserve"> pintura a base de plomo </w:t>
            </w:r>
          </w:p>
        </w:tc>
        <w:tc>
          <w:tcPr>
            <w:tcW w:w="2268" w:type="dxa"/>
          </w:tcPr>
          <w:p w:rsidR="00BA1CA8" w:rsidRDefault="00BA1CA8">
            <w:pPr>
              <w:autoSpaceDE w:val="0"/>
              <w:autoSpaceDN w:val="0"/>
              <w:adjustRightInd w:val="0"/>
              <w:jc w:val="center"/>
              <w:rPr>
                <w:rFonts w:ascii="Arial,Bold" w:hAnsi="Arial,Bold"/>
                <w:sz w:val="22"/>
              </w:rPr>
            </w:pPr>
            <w:r>
              <w:rPr>
                <w:rFonts w:ascii="Arial,Bold" w:hAnsi="Arial,Bold"/>
                <w:sz w:val="22"/>
              </w:rPr>
              <w:t>2-1</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Módulo 3: Repaso de las prácticas de instalación</w:t>
            </w:r>
          </w:p>
        </w:tc>
        <w:tc>
          <w:tcPr>
            <w:tcW w:w="2268" w:type="dxa"/>
          </w:tcPr>
          <w:p w:rsidR="00BA1CA8" w:rsidRDefault="00BA1CA8">
            <w:pPr>
              <w:autoSpaceDE w:val="0"/>
              <w:autoSpaceDN w:val="0"/>
              <w:adjustRightInd w:val="0"/>
              <w:jc w:val="center"/>
              <w:rPr>
                <w:rFonts w:ascii="Arial,Bold" w:hAnsi="Arial,Bold"/>
                <w:sz w:val="22"/>
              </w:rPr>
            </w:pPr>
            <w:r>
              <w:rPr>
                <w:rFonts w:ascii="Arial,Bold" w:hAnsi="Arial,Bold"/>
                <w:sz w:val="22"/>
              </w:rPr>
              <w:t>3-1</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Módulo 4: Repaso de prácticas prohibidas, equipos protectores personales y control contra el polvo.</w:t>
            </w:r>
          </w:p>
        </w:tc>
        <w:tc>
          <w:tcPr>
            <w:tcW w:w="2268" w:type="dxa"/>
          </w:tcPr>
          <w:p w:rsidR="00BA1CA8" w:rsidRDefault="00BA1CA8">
            <w:pPr>
              <w:autoSpaceDE w:val="0"/>
              <w:autoSpaceDN w:val="0"/>
              <w:adjustRightInd w:val="0"/>
              <w:jc w:val="center"/>
              <w:rPr>
                <w:rFonts w:ascii="Arial,Bold" w:hAnsi="Arial,Bold"/>
                <w:sz w:val="22"/>
              </w:rPr>
            </w:pPr>
            <w:r>
              <w:rPr>
                <w:rFonts w:ascii="Arial,Bold" w:hAnsi="Arial,Bold"/>
                <w:sz w:val="22"/>
              </w:rPr>
              <w:t>4-1</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 xml:space="preserve">Módulo 5: </w:t>
            </w:r>
            <w:r>
              <w:rPr>
                <w:rFonts w:ascii="Arial,Bold" w:hAnsi="Arial,Bold"/>
                <w:sz w:val="22"/>
              </w:rPr>
              <w:t>Actividades de limpieza y verificación del trabajo</w:t>
            </w:r>
          </w:p>
        </w:tc>
        <w:tc>
          <w:tcPr>
            <w:tcW w:w="2268" w:type="dxa"/>
          </w:tcPr>
          <w:p w:rsidR="00BA1CA8" w:rsidRDefault="00BA1CA8">
            <w:pPr>
              <w:autoSpaceDE w:val="0"/>
              <w:autoSpaceDN w:val="0"/>
              <w:adjustRightInd w:val="0"/>
              <w:jc w:val="center"/>
              <w:rPr>
                <w:rFonts w:ascii="Arial,Bold" w:hAnsi="Arial,Bold"/>
                <w:sz w:val="22"/>
              </w:rPr>
            </w:pPr>
            <w:r>
              <w:rPr>
                <w:rFonts w:ascii="Arial,Bold" w:hAnsi="Arial,Bold"/>
                <w:sz w:val="22"/>
              </w:rPr>
              <w:t>5-1</w:t>
            </w:r>
          </w:p>
        </w:tc>
      </w:tr>
      <w:tr w:rsidR="00BA1CA8">
        <w:tc>
          <w:tcPr>
            <w:tcW w:w="7308" w:type="dxa"/>
          </w:tcPr>
          <w:p w:rsidR="00BA1CA8" w:rsidRDefault="00BA1CA8">
            <w:pPr>
              <w:rPr>
                <w:rFonts w:ascii="Arial" w:hAnsi="Arial"/>
                <w:sz w:val="22"/>
              </w:rPr>
            </w:pPr>
            <w:r>
              <w:rPr>
                <w:rFonts w:ascii="Arial" w:hAnsi="Arial"/>
                <w:sz w:val="22"/>
              </w:rPr>
              <w:t>Módulo 6: Administración de registros</w:t>
            </w:r>
          </w:p>
        </w:tc>
        <w:tc>
          <w:tcPr>
            <w:tcW w:w="2268" w:type="dxa"/>
          </w:tcPr>
          <w:p w:rsidR="00BA1CA8" w:rsidRDefault="00BA1CA8">
            <w:pPr>
              <w:autoSpaceDE w:val="0"/>
              <w:autoSpaceDN w:val="0"/>
              <w:adjustRightInd w:val="0"/>
              <w:jc w:val="center"/>
              <w:rPr>
                <w:rFonts w:ascii="Arial,Bold" w:hAnsi="Arial,Bold"/>
                <w:sz w:val="22"/>
              </w:rPr>
            </w:pPr>
            <w:r>
              <w:rPr>
                <w:rFonts w:ascii="Arial,Bold" w:hAnsi="Arial,Bold"/>
                <w:sz w:val="22"/>
              </w:rPr>
              <w:t>6-1</w:t>
            </w:r>
          </w:p>
        </w:tc>
      </w:tr>
      <w:tr w:rsidR="00BA1CA8">
        <w:tc>
          <w:tcPr>
            <w:tcW w:w="7308" w:type="dxa"/>
          </w:tcPr>
          <w:p w:rsidR="00BA1CA8" w:rsidRDefault="00BA1CA8">
            <w:pPr>
              <w:rPr>
                <w:rFonts w:ascii="Arial" w:hAnsi="Arial"/>
                <w:sz w:val="22"/>
              </w:rPr>
            </w:pPr>
            <w:r>
              <w:rPr>
                <w:rFonts w:ascii="Arial" w:hAnsi="Arial"/>
                <w:sz w:val="22"/>
              </w:rPr>
              <w:t xml:space="preserve">Módulo 7: </w:t>
            </w:r>
            <w:r>
              <w:rPr>
                <w:rFonts w:ascii="Arial,Bold" w:hAnsi="Arial,Bold"/>
                <w:sz w:val="22"/>
              </w:rPr>
              <w:t>Capacitación para renovadores no certificados</w:t>
            </w:r>
          </w:p>
        </w:tc>
        <w:tc>
          <w:tcPr>
            <w:tcW w:w="2268" w:type="dxa"/>
          </w:tcPr>
          <w:p w:rsidR="00BA1CA8" w:rsidRDefault="00BA1CA8">
            <w:pPr>
              <w:autoSpaceDE w:val="0"/>
              <w:autoSpaceDN w:val="0"/>
              <w:adjustRightInd w:val="0"/>
              <w:jc w:val="center"/>
              <w:rPr>
                <w:rFonts w:ascii="Arial,Bold" w:hAnsi="Arial,Bold"/>
                <w:sz w:val="22"/>
              </w:rPr>
            </w:pPr>
            <w:r>
              <w:rPr>
                <w:rFonts w:ascii="Arial,Bold" w:hAnsi="Arial,Bold"/>
                <w:sz w:val="22"/>
              </w:rPr>
              <w:t>7-1</w:t>
            </w:r>
          </w:p>
        </w:tc>
      </w:tr>
      <w:tr w:rsidR="00BA1CA8">
        <w:tc>
          <w:tcPr>
            <w:tcW w:w="7308" w:type="dxa"/>
          </w:tcPr>
          <w:p w:rsidR="00BA1CA8" w:rsidRDefault="00BA1CA8">
            <w:pPr>
              <w:autoSpaceDE w:val="0"/>
              <w:autoSpaceDN w:val="0"/>
              <w:adjustRightInd w:val="0"/>
              <w:rPr>
                <w:rFonts w:ascii="Arial" w:hAnsi="Arial"/>
                <w:b/>
                <w:sz w:val="22"/>
              </w:rPr>
            </w:pPr>
            <w:r>
              <w:rPr>
                <w:rFonts w:ascii="Arial" w:hAnsi="Arial"/>
                <w:sz w:val="22"/>
              </w:rPr>
              <w:t>Apéndice 1: Regla final de la EPA para el Programa de Renovación, Reparación y Pintura (Código de Regulación Federal 40, Parte 745) de la EPA</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A1-1</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 xml:space="preserve">Apéndice 2: </w:t>
            </w:r>
            <w:r w:rsidR="005C392F" w:rsidRPr="005C392F">
              <w:rPr>
                <w:rFonts w:ascii="Arial" w:hAnsi="Arial"/>
                <w:sz w:val="22"/>
              </w:rPr>
              <w:t>Requisitos del Departamento de Vivienda y Urbanismo de los Estados Unidos (HUD)</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A2-1</w:t>
            </w:r>
          </w:p>
        </w:tc>
      </w:tr>
      <w:tr w:rsidR="00BA1CA8">
        <w:tc>
          <w:tcPr>
            <w:tcW w:w="7308" w:type="dxa"/>
          </w:tcPr>
          <w:p w:rsidR="00BA1CA8" w:rsidRDefault="00BA1CA8">
            <w:pPr>
              <w:autoSpaceDE w:val="0"/>
              <w:autoSpaceDN w:val="0"/>
              <w:adjustRightInd w:val="0"/>
              <w:rPr>
                <w:rFonts w:ascii="Arial" w:hAnsi="Arial"/>
                <w:b/>
                <w:sz w:val="22"/>
              </w:rPr>
            </w:pPr>
            <w:r>
              <w:rPr>
                <w:rFonts w:ascii="Arial" w:hAnsi="Arial"/>
                <w:sz w:val="22"/>
              </w:rPr>
              <w:t xml:space="preserve">Apéndice 3: </w:t>
            </w:r>
            <w:r>
              <w:rPr>
                <w:rFonts w:ascii="Arial" w:hAnsi="Arial"/>
                <w:i/>
                <w:sz w:val="22"/>
              </w:rPr>
              <w:t>Renovar correctamente: Información importante para familias, proveedores de cuidado infantil y escuelas acerca del peligro del plomo</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A3-1</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 xml:space="preserve">Apéndice 4: </w:t>
            </w:r>
            <w:r>
              <w:rPr>
                <w:rFonts w:ascii="Arial" w:hAnsi="Arial"/>
                <w:i/>
                <w:sz w:val="22"/>
              </w:rPr>
              <w:t>Guía de cumplimiento destinada a entidades pequeñas para renovar correctamente</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A4-1</w:t>
            </w:r>
          </w:p>
        </w:tc>
      </w:tr>
      <w:tr w:rsidR="00BA1CA8">
        <w:tc>
          <w:tcPr>
            <w:tcW w:w="7308" w:type="dxa"/>
          </w:tcPr>
          <w:p w:rsidR="00BA1CA8" w:rsidRDefault="00BA1CA8">
            <w:pPr>
              <w:autoSpaceDE w:val="0"/>
              <w:autoSpaceDN w:val="0"/>
              <w:adjustRightInd w:val="0"/>
              <w:rPr>
                <w:rFonts w:ascii="Arial" w:hAnsi="Arial"/>
                <w:b/>
                <w:sz w:val="22"/>
              </w:rPr>
            </w:pPr>
            <w:r>
              <w:rPr>
                <w:rFonts w:ascii="Arial" w:hAnsi="Arial"/>
                <w:sz w:val="22"/>
              </w:rPr>
              <w:t xml:space="preserve">Apéndice 5: </w:t>
            </w:r>
            <w:r>
              <w:rPr>
                <w:rFonts w:ascii="Arial" w:hAnsi="Arial"/>
                <w:i/>
                <w:sz w:val="22"/>
              </w:rPr>
              <w:t>Pasos para la renovación, reparación y pintura SEGURAS CON EL PLOMO</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A5-1</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Apéndice 6: Ejercicios prácticos</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A6-1</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Apéndice 7: Reglamentos normativos estatales y locales (</w:t>
            </w:r>
            <w:r>
              <w:rPr>
                <w:rFonts w:ascii="Arial" w:hAnsi="Arial"/>
                <w:i/>
                <w:sz w:val="22"/>
              </w:rPr>
              <w:t>Nota: Este Apéndice se dejó intencionadamente en blanco para permitir que los proveedores de capacitación agreguen los reglamentos estatales y locales aplicables</w:t>
            </w:r>
            <w:r>
              <w:rPr>
                <w:rFonts w:ascii="Arial" w:hAnsi="Arial"/>
                <w:sz w:val="22"/>
              </w:rPr>
              <w:t xml:space="preserve">).                                                                                     </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A7-1</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Apéndice 8: Situación normativa de desechos de contratistas y residentes generados en actividades domésticas con pintura a base de plomo</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A8-1</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Apéndice 9: Guía de recogida de muestras de cáscaras de pintura</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A9-1</w:t>
            </w:r>
          </w:p>
        </w:tc>
      </w:tr>
      <w:tr w:rsidR="00BA1CA8">
        <w:tc>
          <w:tcPr>
            <w:tcW w:w="7308" w:type="dxa"/>
          </w:tcPr>
          <w:p w:rsidR="00BA1CA8" w:rsidRDefault="00BA1CA8">
            <w:pPr>
              <w:autoSpaceDE w:val="0"/>
              <w:autoSpaceDN w:val="0"/>
              <w:adjustRightInd w:val="0"/>
              <w:rPr>
                <w:rFonts w:ascii="Arial" w:hAnsi="Arial"/>
                <w:sz w:val="22"/>
              </w:rPr>
            </w:pPr>
            <w:r>
              <w:rPr>
                <w:rFonts w:ascii="Arial" w:hAnsi="Arial"/>
                <w:sz w:val="22"/>
              </w:rPr>
              <w:t>Apéndice 10: Para obtener más información</w:t>
            </w:r>
          </w:p>
        </w:tc>
        <w:tc>
          <w:tcPr>
            <w:tcW w:w="2268" w:type="dxa"/>
          </w:tcPr>
          <w:p w:rsidR="00BA1CA8" w:rsidRDefault="00BA1CA8">
            <w:pPr>
              <w:autoSpaceDE w:val="0"/>
              <w:autoSpaceDN w:val="0"/>
              <w:adjustRightInd w:val="0"/>
              <w:jc w:val="center"/>
              <w:rPr>
                <w:rFonts w:ascii="Arial,Bold" w:hAnsi="Arial,Bold"/>
                <w:b/>
                <w:sz w:val="22"/>
              </w:rPr>
            </w:pPr>
            <w:r>
              <w:rPr>
                <w:rFonts w:ascii="Arial,Bold" w:hAnsi="Arial,Bold"/>
                <w:sz w:val="22"/>
              </w:rPr>
              <w:t>A10-1</w:t>
            </w:r>
          </w:p>
        </w:tc>
      </w:tr>
    </w:tbl>
    <w:p w:rsidR="00BA1CA8" w:rsidRDefault="00BA1CA8">
      <w:pPr>
        <w:autoSpaceDE w:val="0"/>
        <w:autoSpaceDN w:val="0"/>
        <w:adjustRightInd w:val="0"/>
        <w:rPr>
          <w:rFonts w:ascii="Arial,Bold" w:hAnsi="Arial,Bold"/>
          <w:b/>
          <w:sz w:val="22"/>
        </w:rPr>
        <w:sectPr w:rsidR="00BA1CA8">
          <w:headerReference w:type="default" r:id="rId10"/>
          <w:pgSz w:w="12240" w:h="15840" w:code="1"/>
          <w:pgMar w:top="1152" w:right="1440" w:bottom="1152" w:left="1440" w:header="720" w:footer="720" w:gutter="0"/>
          <w:pgNumType w:fmt="lowerRoman" w:start="2"/>
          <w:cols w:space="720"/>
          <w:docGrid w:linePitch="360"/>
        </w:sectPr>
      </w:pPr>
    </w:p>
    <w:p w:rsidR="00BA1CA8" w:rsidRDefault="00BA1CA8">
      <w:pPr>
        <w:autoSpaceDE w:val="0"/>
        <w:autoSpaceDN w:val="0"/>
        <w:adjustRightInd w:val="0"/>
        <w:rPr>
          <w:rFonts w:ascii="Arial,Bold" w:hAnsi="Arial,Bold"/>
          <w:b/>
          <w:sz w:val="22"/>
        </w:rPr>
      </w:pPr>
      <w:r>
        <w:rPr>
          <w:rFonts w:ascii="Arial,Bold" w:hAnsi="Arial,Bold"/>
          <w:b/>
          <w:sz w:val="22"/>
        </w:rPr>
        <w:lastRenderedPageBreak/>
        <w:br w:type="page"/>
      </w:r>
    </w:p>
    <w:p w:rsidR="00BA1CA8" w:rsidRDefault="00BA1CA8">
      <w:pPr>
        <w:autoSpaceDE w:val="0"/>
        <w:autoSpaceDN w:val="0"/>
        <w:adjustRightInd w:val="0"/>
        <w:rPr>
          <w:rFonts w:ascii="Arial" w:hAnsi="Arial"/>
          <w:sz w:val="22"/>
        </w:rPr>
      </w:pPr>
      <w:r>
        <w:rPr>
          <w:rFonts w:ascii="Arial" w:hAnsi="Arial"/>
          <w:sz w:val="22"/>
        </w:rPr>
        <w:t>Este curso lo desarrolló originalmente la Agencia de Protección Ambiental de los Estados Unidos (EPA), en colaboración con el Departamento de Vivienda y Urbanismo (HUD) de los Estados Unidos para perfeccionar la capacitación de contratistas de renovación, reparación y pintura sobre cómo trabajar de manera segura en viviendas con pintura a base de plomo y enseñarles a cumplir con la regla de renovación, reparación y pintura (RRP) de la EPA y la regla sobre viviendas seguras con el plomo del HUD.</w:t>
      </w:r>
    </w:p>
    <w:p w:rsidR="00BA1CA8" w:rsidRDefault="00BA1CA8">
      <w:pPr>
        <w:autoSpaceDE w:val="0"/>
        <w:autoSpaceDN w:val="0"/>
        <w:adjustRightInd w:val="0"/>
        <w:rPr>
          <w:rFonts w:ascii="Arial,Bold" w:hAnsi="Arial,Bold"/>
          <w:b/>
          <w:sz w:val="22"/>
        </w:rPr>
      </w:pPr>
    </w:p>
    <w:p w:rsidR="00BA1CA8" w:rsidRDefault="00BA1CA8">
      <w:pPr>
        <w:autoSpaceDE w:val="0"/>
        <w:autoSpaceDN w:val="0"/>
        <w:adjustRightInd w:val="0"/>
        <w:rPr>
          <w:rFonts w:ascii="Arial" w:hAnsi="Arial"/>
        </w:rPr>
      </w:pPr>
      <w:bookmarkStart w:id="0" w:name="OLE_LINK1"/>
      <w:bookmarkStart w:id="1" w:name="OLE_LINK2"/>
      <w:r>
        <w:rPr>
          <w:rFonts w:ascii="Arial,Bold" w:hAnsi="Arial,Bold"/>
          <w:b/>
          <w:sz w:val="22"/>
        </w:rPr>
        <w:t xml:space="preserve">Destinatarios: </w:t>
      </w:r>
      <w:r>
        <w:rPr>
          <w:rFonts w:ascii="Arial" w:hAnsi="Arial"/>
          <w:sz w:val="22"/>
        </w:rPr>
        <w:t>Entre los destinatarios de este curso se incluyen renovadores, remodeladores, pintores, personal de mantenimiento y cualquier otro trabajador que quite o modifique superficies pintadas, que haya completado con éxito un curso aprobado de prácticas de trabajo seguras con el plomo de la EPA o del HUD en el pasado y que necesite perfeccionar esa capacitación. Tomarán el curso para obtener una certificación de la EPA como renovador certificado. Como instructor, querrá destacar la información y los ejercicios que mejor satisfacen las necesidades del público. Aunque personalizar el curso para sus alumnos es adecuado hasta cierto punto, el material relacionado con el HUD debe enseñarse a todas las personas en capacitación, incluso si no trabajan actualmente en viviendas con ayuda federal.  Todos los renovadores son posibles contratistas de HUD y deben conocer y comprender esta información.</w:t>
      </w:r>
    </w:p>
    <w:bookmarkEnd w:id="0"/>
    <w:bookmarkEnd w:id="1"/>
    <w:p w:rsidR="00BA1CA8" w:rsidRDefault="00BA1CA8">
      <w:pPr>
        <w:autoSpaceDE w:val="0"/>
        <w:autoSpaceDN w:val="0"/>
        <w:adjustRightInd w:val="0"/>
        <w:rPr>
          <w:rFonts w:ascii="Arial,Bold" w:hAnsi="Arial,Bold"/>
          <w:b/>
          <w:sz w:val="16"/>
        </w:rPr>
      </w:pPr>
    </w:p>
    <w:p w:rsidR="00BA1CA8" w:rsidRDefault="00BA1CA8">
      <w:pPr>
        <w:autoSpaceDE w:val="0"/>
        <w:autoSpaceDN w:val="0"/>
        <w:adjustRightInd w:val="0"/>
        <w:rPr>
          <w:rFonts w:ascii="Arial" w:hAnsi="Arial"/>
        </w:rPr>
      </w:pPr>
      <w:r>
        <w:rPr>
          <w:rFonts w:ascii="Arial,Bold" w:hAnsi="Arial,Bold"/>
          <w:b/>
          <w:sz w:val="22"/>
        </w:rPr>
        <w:t xml:space="preserve">El programa de estudios y el horario: </w:t>
      </w:r>
      <w:r>
        <w:rPr>
          <w:rFonts w:ascii="Arial" w:hAnsi="Arial"/>
          <w:sz w:val="22"/>
        </w:rPr>
        <w:t>El programa de estudios consiste en una introducción y siete módulos de instrucción. Dos de los módulos incluyen ejercicios interactivos. La duración del curso dependerá en gran medida de lo que decida hacer el instructor acerca de las actividades y cuánto tiempo es necesario para comentar los requisitos estatales y locales. A continuación se indica un horario propuesto para un curso de cuatro horas. El curso también puede darse en varias sesiones más cortas.</w:t>
      </w:r>
    </w:p>
    <w:p w:rsidR="00BA1CA8" w:rsidRDefault="00BA1CA8">
      <w:pPr>
        <w:autoSpaceDE w:val="0"/>
        <w:autoSpaceDN w:val="0"/>
        <w:adjustRightInd w:val="0"/>
        <w:rPr>
          <w:rFonts w:ascii="Arial,Bold" w:hAnsi="Arial,Bold"/>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2700"/>
        <w:gridCol w:w="1620"/>
      </w:tblGrid>
      <w:tr w:rsidR="00BA1CA8">
        <w:tc>
          <w:tcPr>
            <w:tcW w:w="9288" w:type="dxa"/>
            <w:gridSpan w:val="3"/>
            <w:vAlign w:val="center"/>
          </w:tcPr>
          <w:p w:rsidR="00BA1CA8" w:rsidRDefault="00BA1CA8">
            <w:pPr>
              <w:autoSpaceDE w:val="0"/>
              <w:autoSpaceDN w:val="0"/>
              <w:adjustRightInd w:val="0"/>
              <w:rPr>
                <w:rFonts w:ascii="Arial,Bold" w:hAnsi="Arial,Bold"/>
                <w:b/>
              </w:rPr>
            </w:pPr>
            <w:r>
              <w:rPr>
                <w:rFonts w:ascii="Arial,Bold" w:hAnsi="Arial,Bold"/>
                <w:b/>
              </w:rPr>
              <w:t>Horario propuesto para el curso de perfeccionamiento de renovadores certificados</w:t>
            </w:r>
          </w:p>
        </w:tc>
      </w:tr>
      <w:tr w:rsidR="00BA1CA8">
        <w:tc>
          <w:tcPr>
            <w:tcW w:w="4968" w:type="dxa"/>
            <w:vAlign w:val="center"/>
          </w:tcPr>
          <w:p w:rsidR="00BA1CA8" w:rsidRDefault="00BA1CA8">
            <w:pPr>
              <w:autoSpaceDE w:val="0"/>
              <w:autoSpaceDN w:val="0"/>
              <w:adjustRightInd w:val="0"/>
              <w:rPr>
                <w:rFonts w:ascii="Arial" w:hAnsi="Arial"/>
                <w:b/>
                <w:sz w:val="22"/>
              </w:rPr>
            </w:pPr>
            <w:r>
              <w:rPr>
                <w:rFonts w:ascii="Arial" w:hAnsi="Arial"/>
                <w:b/>
                <w:sz w:val="22"/>
              </w:rPr>
              <w:t>Registro y presentación</w:t>
            </w:r>
          </w:p>
          <w:p w:rsidR="00BA1CA8" w:rsidRDefault="00BA1CA8">
            <w:pPr>
              <w:autoSpaceDE w:val="0"/>
              <w:autoSpaceDN w:val="0"/>
              <w:adjustRightInd w:val="0"/>
              <w:rPr>
                <w:rFonts w:ascii="Arial" w:hAnsi="Arial"/>
                <w:b/>
                <w:sz w:val="22"/>
              </w:rPr>
            </w:pPr>
            <w:r>
              <w:rPr>
                <w:rFonts w:ascii="Arial" w:hAnsi="Arial"/>
                <w:sz w:val="22"/>
              </w:rPr>
              <w:t>(Incluye toma de fotografías de los alumnos.)</w:t>
            </w:r>
          </w:p>
        </w:tc>
        <w:tc>
          <w:tcPr>
            <w:tcW w:w="2700" w:type="dxa"/>
            <w:vAlign w:val="center"/>
          </w:tcPr>
          <w:p w:rsidR="00BA1CA8" w:rsidRDefault="00BA1CA8">
            <w:pPr>
              <w:autoSpaceDE w:val="0"/>
              <w:autoSpaceDN w:val="0"/>
              <w:adjustRightInd w:val="0"/>
              <w:rPr>
                <w:rFonts w:ascii="Arial" w:hAnsi="Arial"/>
                <w:b/>
                <w:sz w:val="22"/>
              </w:rPr>
            </w:pPr>
            <w:r>
              <w:rPr>
                <w:rFonts w:ascii="Arial" w:hAnsi="Arial"/>
                <w:sz w:val="22"/>
              </w:rPr>
              <w:t>Charla/debate de 10 minutos</w:t>
            </w:r>
          </w:p>
        </w:tc>
        <w:tc>
          <w:tcPr>
            <w:tcW w:w="1620" w:type="dxa"/>
            <w:vAlign w:val="center"/>
          </w:tcPr>
          <w:p w:rsidR="00BA1CA8" w:rsidRDefault="00BA1CA8">
            <w:pPr>
              <w:autoSpaceDE w:val="0"/>
              <w:autoSpaceDN w:val="0"/>
              <w:adjustRightInd w:val="0"/>
              <w:jc w:val="center"/>
              <w:rPr>
                <w:rFonts w:ascii="Arial" w:hAnsi="Arial"/>
                <w:b/>
                <w:sz w:val="22"/>
              </w:rPr>
            </w:pPr>
            <w:r>
              <w:rPr>
                <w:rFonts w:ascii="Arial" w:hAnsi="Arial"/>
                <w:sz w:val="22"/>
              </w:rPr>
              <w:t>8:00 – 8:10</w:t>
            </w:r>
          </w:p>
        </w:tc>
      </w:tr>
      <w:tr w:rsidR="00BA1CA8">
        <w:trPr>
          <w:trHeight w:val="512"/>
        </w:trPr>
        <w:tc>
          <w:tcPr>
            <w:tcW w:w="4968" w:type="dxa"/>
            <w:vAlign w:val="center"/>
          </w:tcPr>
          <w:p w:rsidR="00BA1CA8" w:rsidRDefault="00BA1CA8">
            <w:pPr>
              <w:autoSpaceDE w:val="0"/>
              <w:autoSpaceDN w:val="0"/>
              <w:adjustRightInd w:val="0"/>
              <w:rPr>
                <w:rFonts w:ascii="Arial" w:hAnsi="Arial"/>
                <w:b/>
                <w:sz w:val="22"/>
              </w:rPr>
            </w:pPr>
            <w:r>
              <w:rPr>
                <w:rFonts w:ascii="Arial" w:hAnsi="Arial"/>
                <w:b/>
                <w:sz w:val="22"/>
              </w:rPr>
              <w:t>Módulo 1: Reglamentos</w:t>
            </w:r>
          </w:p>
        </w:tc>
        <w:tc>
          <w:tcPr>
            <w:tcW w:w="2700" w:type="dxa"/>
            <w:vAlign w:val="center"/>
          </w:tcPr>
          <w:p w:rsidR="00BA1CA8" w:rsidRDefault="00BA1CA8">
            <w:pPr>
              <w:autoSpaceDE w:val="0"/>
              <w:autoSpaceDN w:val="0"/>
              <w:adjustRightInd w:val="0"/>
              <w:rPr>
                <w:rFonts w:ascii="Arial" w:hAnsi="Arial"/>
                <w:sz w:val="22"/>
              </w:rPr>
            </w:pPr>
            <w:r>
              <w:rPr>
                <w:rFonts w:ascii="Arial" w:hAnsi="Arial"/>
                <w:sz w:val="22"/>
              </w:rPr>
              <w:t>Charla de 30 minutos</w:t>
            </w:r>
          </w:p>
        </w:tc>
        <w:tc>
          <w:tcPr>
            <w:tcW w:w="1620" w:type="dxa"/>
            <w:vAlign w:val="center"/>
          </w:tcPr>
          <w:p w:rsidR="00BA1CA8" w:rsidRDefault="00BA1CA8">
            <w:pPr>
              <w:autoSpaceDE w:val="0"/>
              <w:autoSpaceDN w:val="0"/>
              <w:adjustRightInd w:val="0"/>
              <w:jc w:val="center"/>
              <w:rPr>
                <w:rFonts w:ascii="Arial" w:hAnsi="Arial"/>
                <w:sz w:val="22"/>
              </w:rPr>
            </w:pPr>
            <w:r>
              <w:rPr>
                <w:rFonts w:ascii="Arial" w:hAnsi="Arial"/>
                <w:sz w:val="22"/>
              </w:rPr>
              <w:t>8:10 – 8:40</w:t>
            </w:r>
          </w:p>
        </w:tc>
      </w:tr>
      <w:tr w:rsidR="00BA1CA8">
        <w:tc>
          <w:tcPr>
            <w:tcW w:w="4968" w:type="dxa"/>
            <w:vAlign w:val="center"/>
          </w:tcPr>
          <w:p w:rsidR="00BA1CA8" w:rsidRDefault="003A407E">
            <w:pPr>
              <w:autoSpaceDE w:val="0"/>
              <w:autoSpaceDN w:val="0"/>
              <w:adjustRightInd w:val="0"/>
              <w:rPr>
                <w:rFonts w:ascii="Arial" w:hAnsi="Arial"/>
                <w:b/>
                <w:sz w:val="22"/>
              </w:rPr>
            </w:pPr>
            <w:r>
              <w:rPr>
                <w:rFonts w:ascii="Arial" w:hAnsi="Arial"/>
                <w:b/>
                <w:sz w:val="22"/>
              </w:rPr>
              <w:t>Módulo 2: Pruebas para</w:t>
            </w:r>
            <w:r w:rsidR="00BA1CA8">
              <w:rPr>
                <w:rFonts w:ascii="Arial" w:hAnsi="Arial"/>
                <w:b/>
                <w:sz w:val="22"/>
              </w:rPr>
              <w:t xml:space="preserve"> pintura a base de plomo </w:t>
            </w:r>
          </w:p>
        </w:tc>
        <w:tc>
          <w:tcPr>
            <w:tcW w:w="2700" w:type="dxa"/>
            <w:vAlign w:val="center"/>
          </w:tcPr>
          <w:p w:rsidR="00BA1CA8" w:rsidRDefault="00BA1CA8">
            <w:pPr>
              <w:autoSpaceDE w:val="0"/>
              <w:autoSpaceDN w:val="0"/>
              <w:adjustRightInd w:val="0"/>
              <w:rPr>
                <w:rFonts w:ascii="Arial" w:hAnsi="Arial"/>
                <w:b/>
                <w:sz w:val="22"/>
              </w:rPr>
            </w:pPr>
            <w:r>
              <w:rPr>
                <w:rFonts w:ascii="Arial" w:hAnsi="Arial"/>
                <w:sz w:val="22"/>
              </w:rPr>
              <w:t xml:space="preserve">Charla de 10 minutos/ejercicio de 20 minutos </w:t>
            </w:r>
          </w:p>
        </w:tc>
        <w:tc>
          <w:tcPr>
            <w:tcW w:w="1620" w:type="dxa"/>
            <w:vAlign w:val="center"/>
          </w:tcPr>
          <w:p w:rsidR="00BA1CA8" w:rsidRDefault="00BA1CA8">
            <w:pPr>
              <w:autoSpaceDE w:val="0"/>
              <w:autoSpaceDN w:val="0"/>
              <w:adjustRightInd w:val="0"/>
              <w:jc w:val="center"/>
              <w:rPr>
                <w:rFonts w:ascii="Arial" w:hAnsi="Arial"/>
                <w:b/>
                <w:sz w:val="22"/>
              </w:rPr>
            </w:pPr>
            <w:r>
              <w:rPr>
                <w:rFonts w:ascii="Arial" w:hAnsi="Arial"/>
                <w:sz w:val="22"/>
              </w:rPr>
              <w:t>8:40 – 9:10</w:t>
            </w:r>
          </w:p>
        </w:tc>
      </w:tr>
      <w:tr w:rsidR="00BA1CA8">
        <w:tc>
          <w:tcPr>
            <w:tcW w:w="4968" w:type="dxa"/>
            <w:vAlign w:val="center"/>
          </w:tcPr>
          <w:p w:rsidR="00BA1CA8" w:rsidRDefault="00BA1CA8">
            <w:pPr>
              <w:autoSpaceDE w:val="0"/>
              <w:autoSpaceDN w:val="0"/>
              <w:adjustRightInd w:val="0"/>
              <w:rPr>
                <w:rFonts w:ascii="Arial" w:hAnsi="Arial"/>
                <w:b/>
                <w:sz w:val="22"/>
              </w:rPr>
            </w:pPr>
            <w:r>
              <w:rPr>
                <w:rFonts w:ascii="Arial" w:hAnsi="Arial"/>
                <w:b/>
                <w:sz w:val="22"/>
              </w:rPr>
              <w:t>Módulo 3: Repaso de las prácticas de instalación</w:t>
            </w:r>
          </w:p>
        </w:tc>
        <w:tc>
          <w:tcPr>
            <w:tcW w:w="2700" w:type="dxa"/>
            <w:vAlign w:val="center"/>
          </w:tcPr>
          <w:p w:rsidR="00BA1CA8" w:rsidRDefault="00BA1CA8">
            <w:pPr>
              <w:autoSpaceDE w:val="0"/>
              <w:autoSpaceDN w:val="0"/>
              <w:adjustRightInd w:val="0"/>
              <w:rPr>
                <w:rFonts w:ascii="Arial" w:hAnsi="Arial"/>
                <w:sz w:val="22"/>
              </w:rPr>
            </w:pPr>
            <w:r>
              <w:rPr>
                <w:rFonts w:ascii="Arial" w:hAnsi="Arial"/>
                <w:sz w:val="22"/>
              </w:rPr>
              <w:t>Charla de 20 minutos</w:t>
            </w:r>
          </w:p>
        </w:tc>
        <w:tc>
          <w:tcPr>
            <w:tcW w:w="1620" w:type="dxa"/>
            <w:vAlign w:val="center"/>
          </w:tcPr>
          <w:p w:rsidR="00BA1CA8" w:rsidRDefault="00BA1CA8">
            <w:pPr>
              <w:autoSpaceDE w:val="0"/>
              <w:autoSpaceDN w:val="0"/>
              <w:adjustRightInd w:val="0"/>
              <w:jc w:val="center"/>
              <w:rPr>
                <w:rFonts w:ascii="Arial" w:hAnsi="Arial"/>
                <w:sz w:val="22"/>
              </w:rPr>
            </w:pPr>
            <w:r>
              <w:rPr>
                <w:rFonts w:ascii="Arial" w:hAnsi="Arial"/>
                <w:sz w:val="22"/>
              </w:rPr>
              <w:t>9:10 – 9:30</w:t>
            </w:r>
          </w:p>
        </w:tc>
      </w:tr>
      <w:tr w:rsidR="00BA1CA8">
        <w:tc>
          <w:tcPr>
            <w:tcW w:w="4968" w:type="dxa"/>
            <w:vAlign w:val="center"/>
          </w:tcPr>
          <w:p w:rsidR="00BA1CA8" w:rsidRDefault="00BA1CA8">
            <w:pPr>
              <w:autoSpaceDE w:val="0"/>
              <w:autoSpaceDN w:val="0"/>
              <w:adjustRightInd w:val="0"/>
              <w:rPr>
                <w:rFonts w:ascii="Arial" w:hAnsi="Arial"/>
                <w:b/>
                <w:sz w:val="22"/>
              </w:rPr>
            </w:pPr>
            <w:r>
              <w:rPr>
                <w:rFonts w:ascii="Arial" w:hAnsi="Arial"/>
                <w:i/>
                <w:sz w:val="22"/>
              </w:rPr>
              <w:t>Receso</w:t>
            </w:r>
          </w:p>
        </w:tc>
        <w:tc>
          <w:tcPr>
            <w:tcW w:w="2700" w:type="dxa"/>
            <w:vAlign w:val="center"/>
          </w:tcPr>
          <w:p w:rsidR="00BA1CA8" w:rsidRDefault="00BA1CA8">
            <w:pPr>
              <w:autoSpaceDE w:val="0"/>
              <w:autoSpaceDN w:val="0"/>
              <w:adjustRightInd w:val="0"/>
              <w:rPr>
                <w:rFonts w:ascii="Arial" w:hAnsi="Arial"/>
                <w:i/>
                <w:sz w:val="22"/>
              </w:rPr>
            </w:pPr>
            <w:r>
              <w:rPr>
                <w:rFonts w:ascii="Arial" w:hAnsi="Arial"/>
                <w:i/>
                <w:sz w:val="22"/>
              </w:rPr>
              <w:t>10 minutos</w:t>
            </w:r>
          </w:p>
        </w:tc>
        <w:tc>
          <w:tcPr>
            <w:tcW w:w="1620" w:type="dxa"/>
            <w:vAlign w:val="center"/>
          </w:tcPr>
          <w:p w:rsidR="00BA1CA8" w:rsidRDefault="00BA1CA8">
            <w:pPr>
              <w:autoSpaceDE w:val="0"/>
              <w:autoSpaceDN w:val="0"/>
              <w:adjustRightInd w:val="0"/>
              <w:jc w:val="center"/>
              <w:rPr>
                <w:rFonts w:ascii="Arial" w:hAnsi="Arial"/>
                <w:b/>
                <w:sz w:val="22"/>
              </w:rPr>
            </w:pPr>
            <w:r>
              <w:rPr>
                <w:rFonts w:ascii="Arial" w:hAnsi="Arial"/>
                <w:sz w:val="22"/>
              </w:rPr>
              <w:t>9:30 – 9:40</w:t>
            </w:r>
          </w:p>
        </w:tc>
      </w:tr>
      <w:tr w:rsidR="00BA1CA8">
        <w:tc>
          <w:tcPr>
            <w:tcW w:w="4968" w:type="dxa"/>
            <w:vAlign w:val="center"/>
          </w:tcPr>
          <w:p w:rsidR="00BA1CA8" w:rsidRDefault="00BA1CA8">
            <w:pPr>
              <w:autoSpaceDE w:val="0"/>
              <w:autoSpaceDN w:val="0"/>
              <w:adjustRightInd w:val="0"/>
              <w:rPr>
                <w:rFonts w:ascii="Arial,Bold" w:hAnsi="Arial,Bold"/>
                <w:b/>
                <w:sz w:val="22"/>
              </w:rPr>
            </w:pPr>
            <w:r>
              <w:rPr>
                <w:rFonts w:ascii="Arial,Bold" w:hAnsi="Arial,Bold"/>
                <w:b/>
                <w:sz w:val="22"/>
              </w:rPr>
              <w:t>Módulo 4: Repaso de prácticas prohibidas, equipos protectores personales y control contra el polvo.</w:t>
            </w:r>
          </w:p>
        </w:tc>
        <w:tc>
          <w:tcPr>
            <w:tcW w:w="2700" w:type="dxa"/>
            <w:vAlign w:val="center"/>
          </w:tcPr>
          <w:p w:rsidR="00BA1CA8" w:rsidRDefault="00BA1CA8">
            <w:pPr>
              <w:autoSpaceDE w:val="0"/>
              <w:autoSpaceDN w:val="0"/>
              <w:adjustRightInd w:val="0"/>
              <w:rPr>
                <w:rFonts w:ascii="Arial,Bold" w:hAnsi="Arial,Bold"/>
                <w:b/>
                <w:sz w:val="22"/>
              </w:rPr>
            </w:pPr>
            <w:r>
              <w:rPr>
                <w:rFonts w:ascii="Arial" w:hAnsi="Arial"/>
                <w:sz w:val="22"/>
              </w:rPr>
              <w:t>Charla de 20 minutos</w:t>
            </w:r>
          </w:p>
        </w:tc>
        <w:tc>
          <w:tcPr>
            <w:tcW w:w="1620" w:type="dxa"/>
            <w:vAlign w:val="center"/>
          </w:tcPr>
          <w:p w:rsidR="00BA1CA8" w:rsidRDefault="00BA1CA8">
            <w:pPr>
              <w:autoSpaceDE w:val="0"/>
              <w:autoSpaceDN w:val="0"/>
              <w:adjustRightInd w:val="0"/>
              <w:jc w:val="center"/>
              <w:rPr>
                <w:rFonts w:ascii="Arial,Bold" w:hAnsi="Arial,Bold"/>
                <w:b/>
                <w:sz w:val="22"/>
              </w:rPr>
            </w:pPr>
            <w:r>
              <w:rPr>
                <w:rFonts w:ascii="Arial" w:hAnsi="Arial"/>
                <w:sz w:val="22"/>
              </w:rPr>
              <w:t>9:40 – 10:00</w:t>
            </w:r>
          </w:p>
        </w:tc>
      </w:tr>
      <w:tr w:rsidR="00BA1CA8">
        <w:tc>
          <w:tcPr>
            <w:tcW w:w="4968" w:type="dxa"/>
            <w:vAlign w:val="center"/>
          </w:tcPr>
          <w:p w:rsidR="00BA1CA8" w:rsidRDefault="00BA1CA8">
            <w:pPr>
              <w:autoSpaceDE w:val="0"/>
              <w:autoSpaceDN w:val="0"/>
              <w:adjustRightInd w:val="0"/>
              <w:rPr>
                <w:rFonts w:ascii="Arial,Bold" w:hAnsi="Arial,Bold"/>
                <w:b/>
                <w:sz w:val="22"/>
              </w:rPr>
            </w:pPr>
            <w:r>
              <w:rPr>
                <w:rFonts w:ascii="Arial,Bold" w:hAnsi="Arial,Bold"/>
                <w:b/>
                <w:sz w:val="22"/>
              </w:rPr>
              <w:t>Módulo 5: Actividades de limpieza y verificación del trabajo</w:t>
            </w:r>
          </w:p>
        </w:tc>
        <w:tc>
          <w:tcPr>
            <w:tcW w:w="2700" w:type="dxa"/>
            <w:vAlign w:val="center"/>
          </w:tcPr>
          <w:p w:rsidR="00BA1CA8" w:rsidRDefault="00BA1CA8">
            <w:pPr>
              <w:autoSpaceDE w:val="0"/>
              <w:autoSpaceDN w:val="0"/>
              <w:adjustRightInd w:val="0"/>
              <w:rPr>
                <w:rFonts w:ascii="Arial,Bold" w:hAnsi="Arial,Bold"/>
                <w:b/>
                <w:sz w:val="22"/>
              </w:rPr>
            </w:pPr>
            <w:r>
              <w:rPr>
                <w:rFonts w:ascii="Arial" w:hAnsi="Arial"/>
                <w:sz w:val="22"/>
              </w:rPr>
              <w:t xml:space="preserve">Charla de 25 minutos/ejercicio de 20 minutos </w:t>
            </w:r>
          </w:p>
        </w:tc>
        <w:tc>
          <w:tcPr>
            <w:tcW w:w="1620" w:type="dxa"/>
            <w:vAlign w:val="center"/>
          </w:tcPr>
          <w:p w:rsidR="00BA1CA8" w:rsidRDefault="00BA1CA8">
            <w:pPr>
              <w:autoSpaceDE w:val="0"/>
              <w:autoSpaceDN w:val="0"/>
              <w:adjustRightInd w:val="0"/>
              <w:jc w:val="center"/>
              <w:rPr>
                <w:rFonts w:ascii="Arial" w:hAnsi="Arial"/>
                <w:sz w:val="22"/>
              </w:rPr>
            </w:pPr>
            <w:r>
              <w:rPr>
                <w:rFonts w:ascii="Arial" w:hAnsi="Arial"/>
                <w:sz w:val="22"/>
              </w:rPr>
              <w:t>10:00 – 10:45</w:t>
            </w:r>
          </w:p>
        </w:tc>
      </w:tr>
      <w:tr w:rsidR="00BA1CA8">
        <w:tc>
          <w:tcPr>
            <w:tcW w:w="4968" w:type="dxa"/>
            <w:vAlign w:val="center"/>
          </w:tcPr>
          <w:p w:rsidR="00BA1CA8" w:rsidRDefault="00BA1CA8">
            <w:pPr>
              <w:autoSpaceDE w:val="0"/>
              <w:autoSpaceDN w:val="0"/>
              <w:adjustRightInd w:val="0"/>
              <w:rPr>
                <w:rFonts w:ascii="Arial,Bold" w:hAnsi="Arial,Bold"/>
                <w:b/>
                <w:sz w:val="22"/>
              </w:rPr>
            </w:pPr>
            <w:r>
              <w:rPr>
                <w:rFonts w:ascii="Arial,Bold" w:hAnsi="Arial,Bold"/>
                <w:b/>
                <w:sz w:val="22"/>
              </w:rPr>
              <w:t>Módulo 6: Administración de registros</w:t>
            </w:r>
          </w:p>
        </w:tc>
        <w:tc>
          <w:tcPr>
            <w:tcW w:w="2700" w:type="dxa"/>
            <w:vAlign w:val="center"/>
          </w:tcPr>
          <w:p w:rsidR="00BA1CA8" w:rsidRDefault="00BA1CA8">
            <w:pPr>
              <w:autoSpaceDE w:val="0"/>
              <w:autoSpaceDN w:val="0"/>
              <w:adjustRightInd w:val="0"/>
              <w:rPr>
                <w:rFonts w:ascii="Arial" w:hAnsi="Arial"/>
                <w:sz w:val="22"/>
              </w:rPr>
            </w:pPr>
            <w:r>
              <w:rPr>
                <w:rFonts w:ascii="Arial" w:hAnsi="Arial"/>
                <w:sz w:val="22"/>
              </w:rPr>
              <w:t>10 minutos</w:t>
            </w:r>
          </w:p>
        </w:tc>
        <w:tc>
          <w:tcPr>
            <w:tcW w:w="1620" w:type="dxa"/>
            <w:vAlign w:val="center"/>
          </w:tcPr>
          <w:p w:rsidR="00BA1CA8" w:rsidRDefault="00BA1CA8">
            <w:pPr>
              <w:autoSpaceDE w:val="0"/>
              <w:autoSpaceDN w:val="0"/>
              <w:adjustRightInd w:val="0"/>
              <w:jc w:val="center"/>
              <w:rPr>
                <w:rFonts w:ascii="Arial,Bold" w:hAnsi="Arial,Bold"/>
                <w:b/>
                <w:sz w:val="22"/>
              </w:rPr>
            </w:pPr>
            <w:r>
              <w:rPr>
                <w:rFonts w:ascii="Arial" w:hAnsi="Arial"/>
                <w:sz w:val="22"/>
              </w:rPr>
              <w:t>10:45 – 10:55</w:t>
            </w:r>
          </w:p>
        </w:tc>
      </w:tr>
      <w:tr w:rsidR="00BA1CA8">
        <w:tc>
          <w:tcPr>
            <w:tcW w:w="4968" w:type="dxa"/>
            <w:vAlign w:val="center"/>
          </w:tcPr>
          <w:p w:rsidR="00BA1CA8" w:rsidRDefault="00BA1CA8">
            <w:pPr>
              <w:autoSpaceDE w:val="0"/>
              <w:autoSpaceDN w:val="0"/>
              <w:adjustRightInd w:val="0"/>
              <w:rPr>
                <w:rFonts w:ascii="Arial,Bold" w:hAnsi="Arial,Bold"/>
                <w:b/>
                <w:sz w:val="22"/>
              </w:rPr>
            </w:pPr>
            <w:r>
              <w:rPr>
                <w:rFonts w:ascii="Arial,Bold" w:hAnsi="Arial,Bold"/>
                <w:b/>
                <w:sz w:val="22"/>
              </w:rPr>
              <w:t>Módulo 7: Capacitación para renovadores no certificados</w:t>
            </w:r>
          </w:p>
        </w:tc>
        <w:tc>
          <w:tcPr>
            <w:tcW w:w="2700" w:type="dxa"/>
            <w:vAlign w:val="center"/>
          </w:tcPr>
          <w:p w:rsidR="00BA1CA8" w:rsidRDefault="00BA1CA8">
            <w:pPr>
              <w:autoSpaceDE w:val="0"/>
              <w:autoSpaceDN w:val="0"/>
              <w:adjustRightInd w:val="0"/>
              <w:rPr>
                <w:rFonts w:ascii="Arial,Bold" w:hAnsi="Arial,Bold"/>
                <w:b/>
                <w:sz w:val="22"/>
              </w:rPr>
            </w:pPr>
            <w:r>
              <w:rPr>
                <w:rFonts w:ascii="Arial" w:hAnsi="Arial"/>
                <w:sz w:val="22"/>
              </w:rPr>
              <w:t>35 minutos</w:t>
            </w:r>
          </w:p>
        </w:tc>
        <w:tc>
          <w:tcPr>
            <w:tcW w:w="1620" w:type="dxa"/>
            <w:vAlign w:val="center"/>
          </w:tcPr>
          <w:p w:rsidR="00BA1CA8" w:rsidRDefault="00BA1CA8">
            <w:pPr>
              <w:autoSpaceDE w:val="0"/>
              <w:autoSpaceDN w:val="0"/>
              <w:adjustRightInd w:val="0"/>
              <w:jc w:val="center"/>
              <w:rPr>
                <w:rFonts w:ascii="Arial,Bold" w:hAnsi="Arial,Bold"/>
                <w:b/>
                <w:sz w:val="22"/>
              </w:rPr>
            </w:pPr>
            <w:r>
              <w:rPr>
                <w:rFonts w:ascii="Arial" w:hAnsi="Arial"/>
                <w:sz w:val="22"/>
              </w:rPr>
              <w:t>10:55 – 11:30</w:t>
            </w:r>
          </w:p>
        </w:tc>
      </w:tr>
      <w:tr w:rsidR="00BA1CA8">
        <w:trPr>
          <w:trHeight w:val="413"/>
        </w:trPr>
        <w:tc>
          <w:tcPr>
            <w:tcW w:w="4968" w:type="dxa"/>
            <w:vAlign w:val="center"/>
          </w:tcPr>
          <w:p w:rsidR="00BA1CA8" w:rsidRDefault="00BA1CA8">
            <w:pPr>
              <w:autoSpaceDE w:val="0"/>
              <w:autoSpaceDN w:val="0"/>
              <w:adjustRightInd w:val="0"/>
              <w:rPr>
                <w:rFonts w:ascii="Arial,Bold" w:hAnsi="Arial,Bold"/>
                <w:b/>
                <w:sz w:val="22"/>
              </w:rPr>
            </w:pPr>
            <w:r>
              <w:rPr>
                <w:rFonts w:ascii="Arial,Bold" w:hAnsi="Arial,Bold"/>
                <w:b/>
                <w:sz w:val="22"/>
              </w:rPr>
              <w:t>Prueba</w:t>
            </w:r>
          </w:p>
        </w:tc>
        <w:tc>
          <w:tcPr>
            <w:tcW w:w="2700" w:type="dxa"/>
            <w:vAlign w:val="center"/>
          </w:tcPr>
          <w:p w:rsidR="00BA1CA8" w:rsidRDefault="00BA1CA8">
            <w:pPr>
              <w:autoSpaceDE w:val="0"/>
              <w:autoSpaceDN w:val="0"/>
              <w:adjustRightInd w:val="0"/>
              <w:rPr>
                <w:rFonts w:ascii="Arial,Bold" w:hAnsi="Arial,Bold"/>
                <w:b/>
                <w:sz w:val="22"/>
              </w:rPr>
            </w:pPr>
            <w:r>
              <w:rPr>
                <w:rFonts w:ascii="Arial" w:hAnsi="Arial"/>
                <w:sz w:val="22"/>
              </w:rPr>
              <w:t>30 minutos</w:t>
            </w:r>
          </w:p>
        </w:tc>
        <w:tc>
          <w:tcPr>
            <w:tcW w:w="1620" w:type="dxa"/>
            <w:vAlign w:val="center"/>
          </w:tcPr>
          <w:p w:rsidR="00BA1CA8" w:rsidRDefault="00BA1CA8">
            <w:pPr>
              <w:autoSpaceDE w:val="0"/>
              <w:autoSpaceDN w:val="0"/>
              <w:adjustRightInd w:val="0"/>
              <w:jc w:val="center"/>
              <w:rPr>
                <w:rFonts w:ascii="Arial,Bold" w:hAnsi="Arial,Bold"/>
                <w:b/>
                <w:sz w:val="22"/>
              </w:rPr>
            </w:pPr>
            <w:r>
              <w:rPr>
                <w:rFonts w:ascii="Arial" w:hAnsi="Arial"/>
                <w:sz w:val="22"/>
              </w:rPr>
              <w:t>11:30 – 12:00</w:t>
            </w:r>
          </w:p>
        </w:tc>
      </w:tr>
    </w:tbl>
    <w:p w:rsidR="00BA1CA8" w:rsidRDefault="00BA1CA8">
      <w:pPr>
        <w:autoSpaceDE w:val="0"/>
        <w:autoSpaceDN w:val="0"/>
        <w:adjustRightInd w:val="0"/>
        <w:rPr>
          <w:rFonts w:ascii="Arial,Bold" w:hAnsi="Arial,Bold"/>
          <w:b/>
          <w:sz w:val="22"/>
        </w:rPr>
      </w:pPr>
    </w:p>
    <w:p w:rsidR="00BA1CA8" w:rsidRDefault="00BA1CA8">
      <w:pPr>
        <w:autoSpaceDE w:val="0"/>
        <w:autoSpaceDN w:val="0"/>
        <w:adjustRightInd w:val="0"/>
        <w:rPr>
          <w:rFonts w:ascii="Arial,Bold" w:hAnsi="Arial,Bold"/>
          <w:b/>
          <w:sz w:val="22"/>
        </w:rPr>
      </w:pPr>
      <w:r>
        <w:rPr>
          <w:rFonts w:ascii="Arial,Bold" w:hAnsi="Arial,Bold"/>
          <w:b/>
          <w:sz w:val="22"/>
        </w:rPr>
        <w:br w:type="page"/>
      </w:r>
    </w:p>
    <w:p w:rsidR="00BA1CA8" w:rsidRDefault="00BA1CA8">
      <w:pPr>
        <w:autoSpaceDE w:val="0"/>
        <w:autoSpaceDN w:val="0"/>
        <w:adjustRightInd w:val="0"/>
        <w:rPr>
          <w:rFonts w:ascii="Arial" w:hAnsi="Arial"/>
        </w:rPr>
      </w:pPr>
      <w:r>
        <w:rPr>
          <w:rFonts w:ascii="Arial,Bold" w:hAnsi="Arial,Bold"/>
          <w:b/>
          <w:sz w:val="22"/>
        </w:rPr>
        <w:t xml:space="preserve">Preparación para el curso: </w:t>
      </w:r>
      <w:r>
        <w:rPr>
          <w:rFonts w:ascii="Arial" w:hAnsi="Arial"/>
          <w:sz w:val="22"/>
        </w:rPr>
        <w:t>Lea los materiales del curso mucho antes de dar el curso. Aunque las planificaciones de clase y las diapositivas proporcionan métodos integrales para enseñar este curso, deberá tomar algunas decisiones y preparar algunos materiales. Específicamente:</w:t>
      </w:r>
    </w:p>
    <w:p w:rsidR="00BA1CA8" w:rsidRDefault="00BA1CA8">
      <w:pPr>
        <w:autoSpaceDE w:val="0"/>
        <w:autoSpaceDN w:val="0"/>
        <w:adjustRightInd w:val="0"/>
        <w:rPr>
          <w:rFonts w:ascii="Arial" w:hAnsi="Arial"/>
          <w:sz w:val="16"/>
        </w:rPr>
      </w:pPr>
    </w:p>
    <w:p w:rsidR="00BA1CA8" w:rsidRDefault="00BA1CA8" w:rsidP="00BA1CA8">
      <w:pPr>
        <w:numPr>
          <w:ilvl w:val="0"/>
          <w:numId w:val="22"/>
        </w:numPr>
        <w:autoSpaceDE w:val="0"/>
        <w:autoSpaceDN w:val="0"/>
        <w:adjustRightInd w:val="0"/>
        <w:rPr>
          <w:rFonts w:ascii="ArialMT" w:hAnsi="ArialMT"/>
        </w:rPr>
      </w:pPr>
      <w:r>
        <w:rPr>
          <w:rFonts w:ascii="Arial" w:hAnsi="Arial"/>
          <w:sz w:val="22"/>
          <w:u w:val="single"/>
        </w:rPr>
        <w:t>Conozca a sus alumnos</w:t>
      </w:r>
      <w:r>
        <w:rPr>
          <w:rFonts w:ascii="Arial" w:hAnsi="Arial"/>
          <w:sz w:val="22"/>
        </w:rPr>
        <w:t xml:space="preserve">. Si va a dar este curso a contratistas privados tome en cuenta su trabajo y necesidades específicas. Escoja ejemplos y estructure los ejercicios en torno a actividades que conocen. </w:t>
      </w:r>
      <w:r>
        <w:rPr>
          <w:rFonts w:ascii="ArialMT" w:hAnsi="ArialMT"/>
          <w:sz w:val="22"/>
        </w:rPr>
        <w:t>Los instructores deben cubrir los requisitos del HUD en todos los cursos que se impartan. Algunos renovadores que no están haciendo trabajos del HUD en el momento de la capacitación pueden hacer trabajos del HUD durante los cinco años de su certificación. En este curso, los requisitos del HUD se cubren en el Módulo 1 y en los cuadros de texto específicos del HUD en las notas de los alumnos para las diapositivas y se resumen en el Apéndice 2.</w:t>
      </w:r>
    </w:p>
    <w:p w:rsidR="00BA1CA8" w:rsidRDefault="00BA1CA8">
      <w:pPr>
        <w:tabs>
          <w:tab w:val="num" w:pos="360"/>
        </w:tabs>
        <w:autoSpaceDE w:val="0"/>
        <w:autoSpaceDN w:val="0"/>
        <w:adjustRightInd w:val="0"/>
        <w:ind w:left="360" w:hanging="360"/>
        <w:rPr>
          <w:rFonts w:ascii="SymbolMT" w:hAnsi="SymbolMT"/>
          <w:sz w:val="16"/>
        </w:rPr>
      </w:pPr>
    </w:p>
    <w:p w:rsidR="00BA1CA8" w:rsidRDefault="00BA1CA8" w:rsidP="00BA1CA8">
      <w:pPr>
        <w:numPr>
          <w:ilvl w:val="0"/>
          <w:numId w:val="16"/>
        </w:numPr>
        <w:tabs>
          <w:tab w:val="clear" w:pos="720"/>
          <w:tab w:val="num" w:pos="360"/>
        </w:tabs>
        <w:autoSpaceDE w:val="0"/>
        <w:autoSpaceDN w:val="0"/>
        <w:adjustRightInd w:val="0"/>
        <w:ind w:left="360"/>
        <w:rPr>
          <w:rFonts w:ascii="Arial" w:hAnsi="Arial"/>
        </w:rPr>
      </w:pPr>
      <w:r>
        <w:rPr>
          <w:rFonts w:ascii="Arial" w:hAnsi="Arial"/>
          <w:sz w:val="22"/>
          <w:u w:val="single"/>
        </w:rPr>
        <w:t>Conozca su instalación de capacitación</w:t>
      </w:r>
      <w:r>
        <w:rPr>
          <w:rFonts w:ascii="Arial" w:hAnsi="Arial"/>
          <w:sz w:val="22"/>
        </w:rPr>
        <w:t>. Cuando la capacitación se realiza en su propia instalación, tiene más control de su entorno y generalmente tiene acceso a muchos más artículos, herramientas y equipos que cuando realiza la capacitación en el salón de un hotel o un espacio de la comunidad. Cuando tome decisiones acerca de los tipos de ejercicios que piensa hacer durante la capacitación tenga en mente su instalación de capacitación, el espacio y las herramientas disponibles y planifique conforme a ello.</w:t>
      </w:r>
    </w:p>
    <w:p w:rsidR="00BA1CA8" w:rsidRDefault="00BA1CA8">
      <w:pPr>
        <w:tabs>
          <w:tab w:val="num" w:pos="360"/>
        </w:tabs>
        <w:autoSpaceDE w:val="0"/>
        <w:autoSpaceDN w:val="0"/>
        <w:adjustRightInd w:val="0"/>
        <w:ind w:left="360" w:hanging="360"/>
        <w:rPr>
          <w:rFonts w:ascii="Arial" w:hAnsi="Arial"/>
          <w:sz w:val="16"/>
        </w:rPr>
      </w:pPr>
    </w:p>
    <w:p w:rsidR="00BA1CA8" w:rsidRDefault="00BA1CA8" w:rsidP="00BA1CA8">
      <w:pPr>
        <w:numPr>
          <w:ilvl w:val="0"/>
          <w:numId w:val="16"/>
        </w:numPr>
        <w:tabs>
          <w:tab w:val="clear" w:pos="720"/>
          <w:tab w:val="num" w:pos="360"/>
        </w:tabs>
        <w:autoSpaceDE w:val="0"/>
        <w:autoSpaceDN w:val="0"/>
        <w:adjustRightInd w:val="0"/>
        <w:ind w:left="360"/>
        <w:rPr>
          <w:rFonts w:ascii="Arial" w:hAnsi="Arial"/>
        </w:rPr>
      </w:pPr>
      <w:r>
        <w:rPr>
          <w:rFonts w:ascii="Arial" w:hAnsi="Arial"/>
          <w:sz w:val="22"/>
          <w:u w:val="single"/>
        </w:rPr>
        <w:t>Ejercicios prácticos</w:t>
      </w:r>
      <w:r>
        <w:rPr>
          <w:rFonts w:ascii="Arial" w:hAnsi="Arial"/>
          <w:sz w:val="22"/>
        </w:rPr>
        <w:t>. Los módulos 2 y 5 incluyen los ejercicios prácticos requeridos para reforzar el aprendizaje de destrezas específicas. Asegúrese de explorar el lugar de capacitación para asegurarse de que sea adecuado para las actividades prácticas.</w:t>
      </w:r>
    </w:p>
    <w:p w:rsidR="00BA1CA8" w:rsidRDefault="00BA1CA8">
      <w:pPr>
        <w:tabs>
          <w:tab w:val="num" w:pos="360"/>
        </w:tabs>
        <w:autoSpaceDE w:val="0"/>
        <w:autoSpaceDN w:val="0"/>
        <w:adjustRightInd w:val="0"/>
        <w:ind w:left="360" w:hanging="360"/>
        <w:rPr>
          <w:rFonts w:ascii="Arial" w:hAnsi="Arial"/>
          <w:sz w:val="16"/>
        </w:rPr>
      </w:pPr>
    </w:p>
    <w:p w:rsidR="00BA1CA8" w:rsidRDefault="00BA1CA8" w:rsidP="00BA1CA8">
      <w:pPr>
        <w:numPr>
          <w:ilvl w:val="0"/>
          <w:numId w:val="16"/>
        </w:numPr>
        <w:tabs>
          <w:tab w:val="clear" w:pos="720"/>
          <w:tab w:val="num" w:pos="360"/>
        </w:tabs>
        <w:autoSpaceDE w:val="0"/>
        <w:autoSpaceDN w:val="0"/>
        <w:adjustRightInd w:val="0"/>
        <w:ind w:left="360"/>
        <w:rPr>
          <w:rFonts w:ascii="Arial" w:hAnsi="Arial"/>
        </w:rPr>
      </w:pPr>
      <w:r>
        <w:rPr>
          <w:rFonts w:ascii="Arial" w:hAnsi="Arial"/>
          <w:sz w:val="22"/>
          <w:u w:val="single"/>
        </w:rPr>
        <w:t>Reúna todos los materiales necesarios</w:t>
      </w:r>
      <w:r>
        <w:rPr>
          <w:rFonts w:ascii="Arial" w:hAnsi="Arial"/>
          <w:sz w:val="22"/>
        </w:rPr>
        <w:t>. En esta sección se proporciona una lista de los artículos y las herramientas recomendados. Asegúrese de que tenga todos los materiales necesarios para realizar las actividades y demostraciones planificadas.</w:t>
      </w:r>
    </w:p>
    <w:p w:rsidR="00BA1CA8" w:rsidRDefault="00BA1CA8">
      <w:pPr>
        <w:tabs>
          <w:tab w:val="num" w:pos="360"/>
        </w:tabs>
        <w:autoSpaceDE w:val="0"/>
        <w:autoSpaceDN w:val="0"/>
        <w:adjustRightInd w:val="0"/>
        <w:ind w:left="360" w:hanging="360"/>
        <w:rPr>
          <w:rFonts w:ascii="Arial" w:hAnsi="Arial"/>
          <w:sz w:val="16"/>
        </w:rPr>
      </w:pPr>
    </w:p>
    <w:p w:rsidR="00BA1CA8" w:rsidRDefault="00BA1CA8" w:rsidP="00BA1CA8">
      <w:pPr>
        <w:numPr>
          <w:ilvl w:val="0"/>
          <w:numId w:val="16"/>
        </w:numPr>
        <w:tabs>
          <w:tab w:val="clear" w:pos="720"/>
          <w:tab w:val="num" w:pos="360"/>
        </w:tabs>
        <w:autoSpaceDE w:val="0"/>
        <w:autoSpaceDN w:val="0"/>
        <w:adjustRightInd w:val="0"/>
        <w:ind w:left="360"/>
        <w:rPr>
          <w:rFonts w:ascii="ArialMT" w:hAnsi="ArialMT"/>
        </w:rPr>
      </w:pPr>
      <w:r>
        <w:rPr>
          <w:rFonts w:ascii="Arial" w:hAnsi="Arial"/>
          <w:sz w:val="22"/>
          <w:u w:val="single"/>
        </w:rPr>
        <w:t>Planifique para administrar la prueba</w:t>
      </w:r>
      <w:r>
        <w:rPr>
          <w:rFonts w:ascii="Arial" w:hAnsi="Arial"/>
          <w:sz w:val="22"/>
        </w:rPr>
        <w:t xml:space="preserve">. Además de reforzar el aprendizaje de los participantes y ayudar a evaluar su comprensión, aprobar la prueba del curso es obligatorio para permitir que cada alumno sea un renovador certificado por la EPA. </w:t>
      </w:r>
      <w:r>
        <w:rPr>
          <w:rFonts w:ascii="ArialMT" w:hAnsi="ArialMT"/>
          <w:sz w:val="22"/>
        </w:rPr>
        <w:t>La certificación del renovador es obligatoria para todos los trabajadores y supervisores que trabajan en viviendas de interés con ayuda federal a menos que sean supervisados por un supervisor certificado en reducción. La certificación del renovador incluye la aprobación satisfactoria del curso de capacitación y de la prueba final del curso. Debe elaborar un modelo de prueba a partir del material del curso y enviarlo a la EPA para su aprobación con la solicitud de acreditación.</w:t>
      </w:r>
    </w:p>
    <w:p w:rsidR="00BA1CA8" w:rsidRDefault="00BA1CA8">
      <w:pPr>
        <w:autoSpaceDE w:val="0"/>
        <w:autoSpaceDN w:val="0"/>
        <w:adjustRightInd w:val="0"/>
        <w:rPr>
          <w:rFonts w:ascii="Arial,Bold" w:hAnsi="Arial,Bold"/>
          <w:b/>
          <w:sz w:val="22"/>
        </w:rPr>
      </w:pPr>
      <w:r>
        <w:rPr>
          <w:rFonts w:ascii="Arial,Bold" w:hAnsi="Arial,Bold"/>
          <w:b/>
          <w:sz w:val="22"/>
        </w:rPr>
        <w:br w:type="page"/>
      </w:r>
    </w:p>
    <w:p w:rsidR="00BA1CA8" w:rsidRDefault="00BA1CA8">
      <w:pPr>
        <w:autoSpaceDE w:val="0"/>
        <w:autoSpaceDN w:val="0"/>
        <w:adjustRightInd w:val="0"/>
        <w:rPr>
          <w:rFonts w:ascii="Arial,Bold" w:hAnsi="Arial,Bold"/>
          <w:b/>
          <w:sz w:val="22"/>
        </w:rPr>
      </w:pPr>
    </w:p>
    <w:p w:rsidR="00BA1CA8" w:rsidRDefault="00BA1CA8">
      <w:pPr>
        <w:autoSpaceDE w:val="0"/>
        <w:autoSpaceDN w:val="0"/>
        <w:adjustRightInd w:val="0"/>
        <w:rPr>
          <w:rFonts w:ascii="Arial" w:hAnsi="Arial"/>
        </w:rPr>
      </w:pPr>
      <w:r>
        <w:rPr>
          <w:rFonts w:ascii="Arial,Bold" w:hAnsi="Arial,Bold"/>
          <w:b/>
          <w:sz w:val="22"/>
        </w:rPr>
        <w:t xml:space="preserve">Materiales del curso: </w:t>
      </w:r>
      <w:r>
        <w:rPr>
          <w:rFonts w:ascii="Arial" w:hAnsi="Arial"/>
          <w:sz w:val="22"/>
        </w:rPr>
        <w:t>Los materiales del curso necesarios para impartir este curso incluyen manuales del alumno, un manual del instructor, diapositivas para proyectar, listas de artículos y una prueba, como se describe a continuación.</w:t>
      </w:r>
    </w:p>
    <w:p w:rsidR="00BA1CA8" w:rsidRDefault="00BA1CA8">
      <w:pPr>
        <w:autoSpaceDE w:val="0"/>
        <w:autoSpaceDN w:val="0"/>
        <w:adjustRightInd w:val="0"/>
        <w:rPr>
          <w:rFonts w:ascii="Arial,Bold" w:hAnsi="Arial,Bold"/>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7488"/>
      </w:tblGrid>
      <w:tr w:rsidR="00BA1CA8">
        <w:tc>
          <w:tcPr>
            <w:tcW w:w="9576" w:type="dxa"/>
            <w:gridSpan w:val="2"/>
            <w:shd w:val="clear" w:color="auto" w:fill="CCCCCC"/>
          </w:tcPr>
          <w:p w:rsidR="00BA1CA8" w:rsidRDefault="00BA1CA8">
            <w:pPr>
              <w:autoSpaceDE w:val="0"/>
              <w:autoSpaceDN w:val="0"/>
              <w:adjustRightInd w:val="0"/>
              <w:jc w:val="center"/>
              <w:rPr>
                <w:rFonts w:ascii="Arial,Bold" w:hAnsi="Arial,Bold"/>
                <w:b/>
                <w:sz w:val="22"/>
              </w:rPr>
            </w:pPr>
            <w:r>
              <w:rPr>
                <w:rFonts w:ascii="Arial,Bold" w:hAnsi="Arial,Bold"/>
                <w:b/>
                <w:sz w:val="22"/>
              </w:rPr>
              <w:t>Materiales del curso</w:t>
            </w:r>
          </w:p>
        </w:tc>
      </w:tr>
      <w:tr w:rsidR="00BA1CA8">
        <w:tc>
          <w:tcPr>
            <w:tcW w:w="2088" w:type="dxa"/>
          </w:tcPr>
          <w:p w:rsidR="00BA1CA8" w:rsidRDefault="00BA1CA8">
            <w:pPr>
              <w:autoSpaceDE w:val="0"/>
              <w:autoSpaceDN w:val="0"/>
              <w:adjustRightInd w:val="0"/>
              <w:rPr>
                <w:rFonts w:ascii="Arial,Bold" w:hAnsi="Arial,Bold"/>
                <w:b/>
                <w:sz w:val="22"/>
              </w:rPr>
            </w:pPr>
            <w:r>
              <w:rPr>
                <w:rFonts w:ascii="Arial,Bold" w:hAnsi="Arial,Bold"/>
                <w:b/>
                <w:sz w:val="22"/>
              </w:rPr>
              <w:t>Manual del alumno</w:t>
            </w:r>
          </w:p>
        </w:tc>
        <w:tc>
          <w:tcPr>
            <w:tcW w:w="7488" w:type="dxa"/>
          </w:tcPr>
          <w:p w:rsidR="00BA1CA8" w:rsidRDefault="00BA1CA8" w:rsidP="00AE59E2">
            <w:pPr>
              <w:autoSpaceDE w:val="0"/>
              <w:autoSpaceDN w:val="0"/>
              <w:adjustRightInd w:val="0"/>
              <w:rPr>
                <w:rFonts w:ascii="Arial" w:hAnsi="Arial"/>
                <w:sz w:val="22"/>
              </w:rPr>
            </w:pPr>
            <w:r>
              <w:rPr>
                <w:rFonts w:ascii="Arial" w:hAnsi="Arial"/>
                <w:sz w:val="22"/>
              </w:rPr>
              <w:t xml:space="preserve">Cada alumno </w:t>
            </w:r>
            <w:r w:rsidR="00AE59E2">
              <w:rPr>
                <w:rFonts w:ascii="Arial" w:hAnsi="Arial"/>
                <w:sz w:val="22"/>
              </w:rPr>
              <w:t>debería</w:t>
            </w:r>
            <w:r>
              <w:rPr>
                <w:rFonts w:ascii="Arial" w:hAnsi="Arial"/>
                <w:sz w:val="22"/>
              </w:rPr>
              <w:t xml:space="preserve"> recibir una copia impresa del manual del alumno. El manual del alumno incluye fotografías de todas las diapositivas para proyectar utilizadas en el curso y las notas del alumno. Los manuales del alumno no se deben imprimir sin las notas del alumno; las diapositivas de PowerPoint por sí solas no proporcionan suficiente información a los alumnos. El manual del alumno también tiene apéndices que incluyen ejercicios prácticos y una copia de los </w:t>
            </w:r>
            <w:r>
              <w:rPr>
                <w:rFonts w:ascii="Arial" w:hAnsi="Arial"/>
                <w:i/>
              </w:rPr>
              <w:t>Pasos para la renovación, reparación y pintura SEGURAS CON EL PLOMO</w:t>
            </w:r>
            <w:r>
              <w:rPr>
                <w:rFonts w:ascii="Arial" w:hAnsi="Arial"/>
              </w:rPr>
              <w:t>, que se pueden utilizar en el trabajo para enseñar a trabajadores no certificados cómo trabajar con el plomo de manera segura.</w:t>
            </w:r>
          </w:p>
        </w:tc>
      </w:tr>
      <w:tr w:rsidR="00BA1CA8">
        <w:tc>
          <w:tcPr>
            <w:tcW w:w="2088" w:type="dxa"/>
          </w:tcPr>
          <w:p w:rsidR="00BA1CA8" w:rsidRDefault="00BA1CA8">
            <w:pPr>
              <w:autoSpaceDE w:val="0"/>
              <w:autoSpaceDN w:val="0"/>
              <w:adjustRightInd w:val="0"/>
              <w:rPr>
                <w:rFonts w:ascii="Arial,Bold" w:hAnsi="Arial,Bold"/>
                <w:b/>
                <w:sz w:val="22"/>
              </w:rPr>
            </w:pPr>
            <w:r>
              <w:rPr>
                <w:rFonts w:ascii="Arial,Bold" w:hAnsi="Arial,Bold"/>
                <w:b/>
                <w:sz w:val="22"/>
              </w:rPr>
              <w:t>Manual del instructor</w:t>
            </w:r>
          </w:p>
        </w:tc>
        <w:tc>
          <w:tcPr>
            <w:tcW w:w="7488" w:type="dxa"/>
          </w:tcPr>
          <w:p w:rsidR="00BA1CA8" w:rsidRDefault="00BA1CA8">
            <w:pPr>
              <w:autoSpaceDE w:val="0"/>
              <w:autoSpaceDN w:val="0"/>
              <w:adjustRightInd w:val="0"/>
              <w:rPr>
                <w:rFonts w:ascii="Arial" w:hAnsi="Arial"/>
                <w:sz w:val="22"/>
              </w:rPr>
            </w:pPr>
            <w:r>
              <w:rPr>
                <w:rFonts w:ascii="Arial" w:hAnsi="Arial"/>
                <w:sz w:val="22"/>
              </w:rPr>
              <w:t>El manual del instructor incluye todos los materiales del manual del alumno más las notas del instructor para los instructores. La página de la derecha muestra la diapositiva y las notas del manual del alumno mientras que la página de la izquierda tiene las notas del instructor para esa diapositiva. El manual del instructor también incluye respuestas a los ejercicios. Este manual proporciona varias planificaciones de clase con sugerencias para ejercicios prácticos.</w:t>
            </w:r>
          </w:p>
        </w:tc>
      </w:tr>
      <w:tr w:rsidR="00BA1CA8">
        <w:tc>
          <w:tcPr>
            <w:tcW w:w="2088" w:type="dxa"/>
          </w:tcPr>
          <w:p w:rsidR="00BA1CA8" w:rsidRDefault="00BA1CA8">
            <w:pPr>
              <w:autoSpaceDE w:val="0"/>
              <w:autoSpaceDN w:val="0"/>
              <w:adjustRightInd w:val="0"/>
              <w:rPr>
                <w:rFonts w:ascii="Arial,Bold" w:hAnsi="Arial,Bold"/>
                <w:b/>
                <w:sz w:val="22"/>
              </w:rPr>
            </w:pPr>
            <w:r>
              <w:rPr>
                <w:rFonts w:ascii="Arial,Bold" w:hAnsi="Arial,Bold"/>
                <w:b/>
                <w:sz w:val="22"/>
              </w:rPr>
              <w:t>Diapositivas para proyectar</w:t>
            </w:r>
          </w:p>
        </w:tc>
        <w:tc>
          <w:tcPr>
            <w:tcW w:w="7488" w:type="dxa"/>
          </w:tcPr>
          <w:p w:rsidR="00BA1CA8" w:rsidRDefault="00BA1CA8">
            <w:pPr>
              <w:autoSpaceDE w:val="0"/>
              <w:autoSpaceDN w:val="0"/>
              <w:adjustRightInd w:val="0"/>
              <w:rPr>
                <w:rFonts w:ascii="Arial" w:hAnsi="Arial"/>
                <w:sz w:val="22"/>
              </w:rPr>
            </w:pPr>
            <w:r>
              <w:rPr>
                <w:rFonts w:ascii="Arial" w:hAnsi="Arial"/>
                <w:sz w:val="22"/>
              </w:rPr>
              <w:t>El instructor debe tener diapositivas para proyectar, electrónicas o en transparencias. Las diapositivas están disponibles en PowerPoint y se pueden hacer transparencias con ellas si se desea.</w:t>
            </w:r>
          </w:p>
        </w:tc>
      </w:tr>
      <w:tr w:rsidR="00BA1CA8">
        <w:tc>
          <w:tcPr>
            <w:tcW w:w="2088" w:type="dxa"/>
          </w:tcPr>
          <w:p w:rsidR="00BA1CA8" w:rsidRDefault="00BA1CA8">
            <w:pPr>
              <w:autoSpaceDE w:val="0"/>
              <w:autoSpaceDN w:val="0"/>
              <w:adjustRightInd w:val="0"/>
              <w:rPr>
                <w:rFonts w:ascii="Arial,Bold" w:hAnsi="Arial,Bold"/>
                <w:b/>
                <w:sz w:val="22"/>
              </w:rPr>
            </w:pPr>
            <w:r>
              <w:rPr>
                <w:rFonts w:ascii="Arial,Bold" w:hAnsi="Arial,Bold"/>
                <w:b/>
                <w:sz w:val="22"/>
              </w:rPr>
              <w:t>Listas de artículos</w:t>
            </w:r>
          </w:p>
        </w:tc>
        <w:tc>
          <w:tcPr>
            <w:tcW w:w="7488" w:type="dxa"/>
          </w:tcPr>
          <w:p w:rsidR="00BA1CA8" w:rsidRDefault="00BA1CA8">
            <w:pPr>
              <w:autoSpaceDE w:val="0"/>
              <w:autoSpaceDN w:val="0"/>
              <w:adjustRightInd w:val="0"/>
              <w:rPr>
                <w:rFonts w:ascii="Arial" w:hAnsi="Arial"/>
                <w:sz w:val="22"/>
              </w:rPr>
            </w:pPr>
            <w:r w:rsidRPr="00AE59E2">
              <w:rPr>
                <w:rFonts w:ascii="Arial" w:hAnsi="Arial"/>
                <w:sz w:val="22"/>
                <w:lang w:val="es-US"/>
              </w:rPr>
              <w:t>El instructor es responsable de crear tres listas de artículos: Ejercicios prácticos de kits de pruebas, ejercicios prácticos de muestreo de cáscaras de pintura y verificación de limpieza. Los artículos recomendados para incluirlos en las listas de artículos aparecen en la siguiente tabla</w:t>
            </w:r>
            <w:r>
              <w:rPr>
                <w:rFonts w:ascii="Arial" w:hAnsi="Arial"/>
                <w:sz w:val="22"/>
              </w:rPr>
              <w:t>.</w:t>
            </w:r>
          </w:p>
        </w:tc>
      </w:tr>
      <w:tr w:rsidR="00BA1CA8">
        <w:tc>
          <w:tcPr>
            <w:tcW w:w="2088" w:type="dxa"/>
          </w:tcPr>
          <w:p w:rsidR="00BA1CA8" w:rsidRDefault="00BA1CA8">
            <w:pPr>
              <w:autoSpaceDE w:val="0"/>
              <w:autoSpaceDN w:val="0"/>
              <w:adjustRightInd w:val="0"/>
              <w:rPr>
                <w:rFonts w:ascii="Arial,Bold" w:hAnsi="Arial,Bold"/>
                <w:b/>
                <w:sz w:val="22"/>
              </w:rPr>
            </w:pPr>
            <w:r>
              <w:rPr>
                <w:rFonts w:ascii="Arial,Bold" w:hAnsi="Arial,Bold"/>
                <w:b/>
                <w:sz w:val="22"/>
              </w:rPr>
              <w:t>Prueba</w:t>
            </w:r>
          </w:p>
        </w:tc>
        <w:tc>
          <w:tcPr>
            <w:tcW w:w="7488" w:type="dxa"/>
          </w:tcPr>
          <w:p w:rsidR="00BA1CA8" w:rsidRDefault="00BA1CA8">
            <w:pPr>
              <w:autoSpaceDE w:val="0"/>
              <w:autoSpaceDN w:val="0"/>
              <w:adjustRightInd w:val="0"/>
              <w:rPr>
                <w:rFonts w:ascii="Arial" w:hAnsi="Arial"/>
                <w:sz w:val="22"/>
              </w:rPr>
            </w:pPr>
            <w:r>
              <w:rPr>
                <w:rFonts w:ascii="Arial" w:hAnsi="Arial"/>
                <w:sz w:val="22"/>
              </w:rPr>
              <w:t xml:space="preserve">Este curso incluye un modelo de prueba. Los instructores son responsables de desarrollar su propio modelo de prueba y de presentarlo para que se apruebe antes de elevar su solicitud para convertirse en proveedor de capacitación acreditado. </w:t>
            </w:r>
          </w:p>
        </w:tc>
      </w:tr>
    </w:tbl>
    <w:p w:rsidR="00BA1CA8" w:rsidRDefault="00BA1CA8">
      <w:pPr>
        <w:autoSpaceDE w:val="0"/>
        <w:autoSpaceDN w:val="0"/>
        <w:adjustRightInd w:val="0"/>
        <w:rPr>
          <w:rFonts w:ascii="Arial,Bold" w:hAnsi="Arial,Bold"/>
          <w:b/>
          <w:sz w:val="22"/>
        </w:rPr>
      </w:pPr>
    </w:p>
    <w:p w:rsidR="00BA1CA8" w:rsidRDefault="00BA1CA8">
      <w:pPr>
        <w:autoSpaceDE w:val="0"/>
        <w:autoSpaceDN w:val="0"/>
        <w:adjustRightInd w:val="0"/>
        <w:rPr>
          <w:rFonts w:ascii="Arial,Bold" w:hAnsi="Arial,Bold"/>
          <w:b/>
          <w:sz w:val="22"/>
        </w:rPr>
      </w:pPr>
      <w:r>
        <w:rPr>
          <w:rFonts w:ascii="Arial" w:hAnsi="Arial"/>
          <w:sz w:val="22"/>
        </w:rPr>
        <w:br w:type="page"/>
      </w:r>
    </w:p>
    <w:p w:rsidR="00BA1CA8" w:rsidRDefault="00BA1CA8">
      <w:pPr>
        <w:autoSpaceDE w:val="0"/>
        <w:autoSpaceDN w:val="0"/>
        <w:adjustRightInd w:val="0"/>
        <w:rPr>
          <w:rFonts w:ascii="Arial" w:hAnsi="Arial"/>
        </w:rPr>
      </w:pPr>
      <w:r>
        <w:rPr>
          <w:rFonts w:ascii="Arial,Bold" w:hAnsi="Arial,Bold"/>
          <w:b/>
          <w:sz w:val="22"/>
        </w:rPr>
        <w:t xml:space="preserve">Artículos y herramientas para el salón de clases: </w:t>
      </w:r>
      <w:r>
        <w:rPr>
          <w:rFonts w:ascii="Arial" w:hAnsi="Arial"/>
          <w:sz w:val="22"/>
        </w:rPr>
        <w:t>Para impartir correctamente este curso, el instructor necesita artículos de sala de clases estándar así como una serie de herramientas especiales para demostrar las prácticas de trabajo seguras con el plomo y realizar ejercicios prácticos. La siguiente tabla proporciona una lista de artículos recomendados. Reconocemos que los instructores tal vez no sean capaces de transportar todas las herramientas y materiales indicados a continuación a un determinado lugar de capacitación, o la lista de artículos puede variar ligeramente dependiendo de si el instructor va a simular una actividad interior o exterior. En consecuencia, la lista sirve sólo como una lista de verificación de los artículos recomendados. El instructor debe consultar la planificación de clase y cada módulo para determinar qué artículos son esenciales para impartir el curso como lo ha planificado.</w:t>
      </w:r>
    </w:p>
    <w:p w:rsidR="00BA1CA8" w:rsidRDefault="00BA1CA8">
      <w:pPr>
        <w:autoSpaceDE w:val="0"/>
        <w:autoSpaceDN w:val="0"/>
        <w:adjustRightInd w:val="0"/>
        <w:rPr>
          <w:rFonts w:ascii="Arial,Bold" w:hAnsi="Arial,Bold"/>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6"/>
      </w:tblGrid>
      <w:tr w:rsidR="00BA1CA8">
        <w:tc>
          <w:tcPr>
            <w:tcW w:w="9576" w:type="dxa"/>
            <w:shd w:val="clear" w:color="auto" w:fill="CCCCCC"/>
          </w:tcPr>
          <w:p w:rsidR="00BA1CA8" w:rsidRDefault="00BA1CA8">
            <w:pPr>
              <w:autoSpaceDE w:val="0"/>
              <w:autoSpaceDN w:val="0"/>
              <w:adjustRightInd w:val="0"/>
              <w:jc w:val="center"/>
              <w:rPr>
                <w:rFonts w:ascii="Arial,Bold" w:hAnsi="Arial,Bold"/>
                <w:b/>
                <w:sz w:val="22"/>
              </w:rPr>
            </w:pPr>
            <w:r>
              <w:rPr>
                <w:rFonts w:ascii="Arial,Bold" w:hAnsi="Arial,Bold"/>
                <w:b/>
                <w:sz w:val="22"/>
              </w:rPr>
              <w:t>Artículos recomendados para la sala de clases</w:t>
            </w:r>
          </w:p>
        </w:tc>
      </w:tr>
      <w:tr w:rsidR="00BA1CA8">
        <w:tc>
          <w:tcPr>
            <w:tcW w:w="9576" w:type="dxa"/>
          </w:tcPr>
          <w:p w:rsidR="00BA1CA8" w:rsidRDefault="00BA1CA8" w:rsidP="00BA1CA8">
            <w:pPr>
              <w:numPr>
                <w:ilvl w:val="0"/>
                <w:numId w:val="23"/>
              </w:numPr>
              <w:tabs>
                <w:tab w:val="clear" w:pos="720"/>
                <w:tab w:val="num" w:pos="360"/>
              </w:tabs>
              <w:autoSpaceDE w:val="0"/>
              <w:autoSpaceDN w:val="0"/>
              <w:adjustRightInd w:val="0"/>
              <w:ind w:left="360"/>
              <w:rPr>
                <w:rFonts w:ascii="ArialMT" w:hAnsi="ArialMT"/>
                <w:sz w:val="22"/>
              </w:rPr>
            </w:pPr>
            <w:r>
              <w:rPr>
                <w:rFonts w:ascii="ArialMT" w:hAnsi="ArialMT"/>
                <w:sz w:val="22"/>
              </w:rPr>
              <w:t>Manual del instructor</w:t>
            </w:r>
          </w:p>
          <w:p w:rsidR="00BA1CA8" w:rsidRDefault="00BA1CA8" w:rsidP="00BA1CA8">
            <w:pPr>
              <w:numPr>
                <w:ilvl w:val="0"/>
                <w:numId w:val="23"/>
              </w:numPr>
              <w:tabs>
                <w:tab w:val="clear" w:pos="720"/>
                <w:tab w:val="num" w:pos="360"/>
              </w:tabs>
              <w:autoSpaceDE w:val="0"/>
              <w:autoSpaceDN w:val="0"/>
              <w:adjustRightInd w:val="0"/>
              <w:ind w:left="360"/>
              <w:rPr>
                <w:rFonts w:ascii="ArialMT" w:hAnsi="ArialMT"/>
                <w:sz w:val="22"/>
              </w:rPr>
            </w:pPr>
            <w:r>
              <w:rPr>
                <w:rFonts w:ascii="ArialMT" w:hAnsi="ArialMT"/>
                <w:sz w:val="22"/>
              </w:rPr>
              <w:t>Manuales del alumno, uno por alumno</w:t>
            </w:r>
          </w:p>
          <w:p w:rsidR="00BA1CA8" w:rsidRDefault="00BA1CA8" w:rsidP="00BA1CA8">
            <w:pPr>
              <w:numPr>
                <w:ilvl w:val="0"/>
                <w:numId w:val="23"/>
              </w:numPr>
              <w:tabs>
                <w:tab w:val="clear" w:pos="720"/>
                <w:tab w:val="num" w:pos="360"/>
              </w:tabs>
              <w:autoSpaceDE w:val="0"/>
              <w:autoSpaceDN w:val="0"/>
              <w:adjustRightInd w:val="0"/>
              <w:ind w:left="360"/>
              <w:rPr>
                <w:rFonts w:ascii="ArialMT" w:hAnsi="ArialMT"/>
                <w:sz w:val="22"/>
              </w:rPr>
            </w:pPr>
            <w:r>
              <w:rPr>
                <w:rFonts w:ascii="ArialMT" w:hAnsi="ArialMT"/>
                <w:sz w:val="22"/>
              </w:rPr>
              <w:t>Computadora, computadora portátil o unidad USB</w:t>
            </w:r>
          </w:p>
          <w:p w:rsidR="00BA1CA8" w:rsidRDefault="00BA1CA8" w:rsidP="00BA1CA8">
            <w:pPr>
              <w:numPr>
                <w:ilvl w:val="0"/>
                <w:numId w:val="23"/>
              </w:numPr>
              <w:tabs>
                <w:tab w:val="clear" w:pos="720"/>
                <w:tab w:val="num" w:pos="360"/>
              </w:tabs>
              <w:autoSpaceDE w:val="0"/>
              <w:autoSpaceDN w:val="0"/>
              <w:adjustRightInd w:val="0"/>
              <w:ind w:left="360"/>
              <w:rPr>
                <w:rFonts w:ascii="ArialMT" w:hAnsi="ArialMT"/>
                <w:sz w:val="22"/>
              </w:rPr>
            </w:pPr>
            <w:r>
              <w:rPr>
                <w:rFonts w:ascii="ArialMT" w:hAnsi="ArialMT"/>
                <w:sz w:val="22"/>
              </w:rPr>
              <w:t>Proyector de diapositivas o proyector para computadora</w:t>
            </w:r>
          </w:p>
          <w:p w:rsidR="00BA1CA8" w:rsidRDefault="00BA1CA8" w:rsidP="00BA1CA8">
            <w:pPr>
              <w:numPr>
                <w:ilvl w:val="0"/>
                <w:numId w:val="23"/>
              </w:numPr>
              <w:tabs>
                <w:tab w:val="clear" w:pos="720"/>
                <w:tab w:val="num" w:pos="360"/>
              </w:tabs>
              <w:autoSpaceDE w:val="0"/>
              <w:autoSpaceDN w:val="0"/>
              <w:adjustRightInd w:val="0"/>
              <w:ind w:left="360"/>
              <w:rPr>
                <w:rFonts w:ascii="ArialMT" w:hAnsi="ArialMT"/>
                <w:sz w:val="22"/>
              </w:rPr>
            </w:pPr>
            <w:r>
              <w:rPr>
                <w:rFonts w:ascii="ArialMT" w:hAnsi="ArialMT"/>
                <w:sz w:val="22"/>
              </w:rPr>
              <w:t xml:space="preserve">Presentación del curso en PowerPoint o transparencias </w:t>
            </w:r>
          </w:p>
          <w:p w:rsidR="00BA1CA8" w:rsidRDefault="00BA1CA8" w:rsidP="00BA1CA8">
            <w:pPr>
              <w:numPr>
                <w:ilvl w:val="0"/>
                <w:numId w:val="23"/>
              </w:numPr>
              <w:tabs>
                <w:tab w:val="clear" w:pos="720"/>
                <w:tab w:val="num" w:pos="360"/>
              </w:tabs>
              <w:autoSpaceDE w:val="0"/>
              <w:autoSpaceDN w:val="0"/>
              <w:adjustRightInd w:val="0"/>
              <w:ind w:left="360"/>
              <w:rPr>
                <w:rFonts w:ascii="ArialMT" w:hAnsi="ArialMT"/>
                <w:sz w:val="22"/>
              </w:rPr>
            </w:pPr>
            <w:r>
              <w:rPr>
                <w:rFonts w:ascii="ArialMT" w:hAnsi="ArialMT"/>
                <w:sz w:val="22"/>
              </w:rPr>
              <w:t>Pantalla de proyección</w:t>
            </w:r>
          </w:p>
          <w:p w:rsidR="00BA1CA8" w:rsidRDefault="00BA1CA8" w:rsidP="00BA1CA8">
            <w:pPr>
              <w:numPr>
                <w:ilvl w:val="0"/>
                <w:numId w:val="23"/>
              </w:numPr>
              <w:tabs>
                <w:tab w:val="clear" w:pos="720"/>
                <w:tab w:val="num" w:pos="360"/>
              </w:tabs>
              <w:autoSpaceDE w:val="0"/>
              <w:autoSpaceDN w:val="0"/>
              <w:adjustRightInd w:val="0"/>
              <w:ind w:left="360"/>
              <w:rPr>
                <w:rFonts w:ascii="ArialMT" w:hAnsi="ArialMT"/>
                <w:sz w:val="22"/>
              </w:rPr>
            </w:pPr>
            <w:r>
              <w:rPr>
                <w:rFonts w:ascii="ArialMT" w:hAnsi="ArialMT"/>
                <w:sz w:val="22"/>
              </w:rPr>
              <w:t>Pizarrón, pizarrón blanco o papel para rotafolio y atril</w:t>
            </w:r>
          </w:p>
          <w:p w:rsidR="00BA1CA8" w:rsidRDefault="00BA1CA8" w:rsidP="00BA1CA8">
            <w:pPr>
              <w:numPr>
                <w:ilvl w:val="0"/>
                <w:numId w:val="23"/>
              </w:numPr>
              <w:tabs>
                <w:tab w:val="clear" w:pos="720"/>
                <w:tab w:val="num" w:pos="360"/>
              </w:tabs>
              <w:autoSpaceDE w:val="0"/>
              <w:autoSpaceDN w:val="0"/>
              <w:adjustRightInd w:val="0"/>
              <w:ind w:left="360"/>
              <w:rPr>
                <w:rFonts w:ascii="ArialMT" w:hAnsi="ArialMT"/>
                <w:sz w:val="22"/>
              </w:rPr>
            </w:pPr>
            <w:r>
              <w:rPr>
                <w:rFonts w:ascii="ArialMT" w:hAnsi="ArialMT"/>
                <w:sz w:val="22"/>
              </w:rPr>
              <w:t>Marcadores adecuados para pizarrón, pizarrón blanco o rotafolio</w:t>
            </w:r>
          </w:p>
          <w:p w:rsidR="00BA1CA8" w:rsidRDefault="00BA1CA8" w:rsidP="00BA1CA8">
            <w:pPr>
              <w:numPr>
                <w:ilvl w:val="0"/>
                <w:numId w:val="23"/>
              </w:numPr>
              <w:tabs>
                <w:tab w:val="clear" w:pos="720"/>
                <w:tab w:val="num" w:pos="360"/>
              </w:tabs>
              <w:autoSpaceDE w:val="0"/>
              <w:autoSpaceDN w:val="0"/>
              <w:adjustRightInd w:val="0"/>
              <w:ind w:left="360"/>
              <w:rPr>
                <w:rFonts w:ascii="ArialMT" w:hAnsi="ArialMT"/>
                <w:sz w:val="22"/>
              </w:rPr>
            </w:pPr>
            <w:r>
              <w:rPr>
                <w:rFonts w:ascii="ArialMT" w:hAnsi="ArialMT"/>
                <w:sz w:val="22"/>
              </w:rPr>
              <w:t>Cinta de enmascarar</w:t>
            </w:r>
          </w:p>
          <w:p w:rsidR="00BA1CA8" w:rsidRDefault="00BA1CA8" w:rsidP="00BA1CA8">
            <w:pPr>
              <w:numPr>
                <w:ilvl w:val="0"/>
                <w:numId w:val="23"/>
              </w:numPr>
              <w:tabs>
                <w:tab w:val="clear" w:pos="720"/>
                <w:tab w:val="num" w:pos="360"/>
              </w:tabs>
              <w:autoSpaceDE w:val="0"/>
              <w:autoSpaceDN w:val="0"/>
              <w:adjustRightInd w:val="0"/>
              <w:ind w:left="360"/>
              <w:rPr>
                <w:rFonts w:ascii="ArialMT" w:hAnsi="ArialMT"/>
                <w:sz w:val="22"/>
              </w:rPr>
            </w:pPr>
            <w:r>
              <w:rPr>
                <w:rFonts w:ascii="ArialMT" w:hAnsi="ArialMT"/>
                <w:sz w:val="22"/>
              </w:rPr>
              <w:t>Dípticos con el nombre de cada alumno (un díptico es una hoja de papel grueso de 8½” x 11" que se dobla a lo largo; el papel debe tener el grosor suficiente para que no se aplane cuando se coloque sobre la mesa después de doblarlo)</w:t>
            </w:r>
          </w:p>
          <w:p w:rsidR="00BA1CA8" w:rsidRDefault="00BA1CA8" w:rsidP="00BA1CA8">
            <w:pPr>
              <w:numPr>
                <w:ilvl w:val="0"/>
                <w:numId w:val="3"/>
              </w:numPr>
              <w:autoSpaceDE w:val="0"/>
              <w:autoSpaceDN w:val="0"/>
              <w:adjustRightInd w:val="0"/>
              <w:rPr>
                <w:rFonts w:ascii="Arial" w:hAnsi="Arial"/>
                <w:sz w:val="22"/>
              </w:rPr>
            </w:pPr>
            <w:r>
              <w:rPr>
                <w:rFonts w:ascii="ArialMT" w:hAnsi="ArialMT"/>
                <w:sz w:val="22"/>
              </w:rPr>
              <w:t>Enchufe múltiple</w:t>
            </w:r>
          </w:p>
        </w:tc>
      </w:tr>
      <w:tr w:rsidR="009A3B42" w:rsidTr="009A3B42">
        <w:tc>
          <w:tcPr>
            <w:tcW w:w="9576" w:type="dxa"/>
            <w:tcBorders>
              <w:bottom w:val="single" w:sz="4" w:space="0" w:color="auto"/>
            </w:tcBorders>
            <w:shd w:val="clear" w:color="auto" w:fill="CCCCCC"/>
          </w:tcPr>
          <w:p w:rsidR="009A3B42" w:rsidRPr="00AA54A3" w:rsidRDefault="009A3B42" w:rsidP="009A3B42">
            <w:pPr>
              <w:tabs>
                <w:tab w:val="left" w:pos="180"/>
              </w:tabs>
              <w:autoSpaceDE w:val="0"/>
              <w:autoSpaceDN w:val="0"/>
              <w:adjustRightInd w:val="0"/>
              <w:ind w:left="180" w:hanging="180"/>
              <w:jc w:val="center"/>
              <w:rPr>
                <w:rFonts w:ascii="Arial,Bold" w:hAnsi="Arial,Bold"/>
                <w:b/>
                <w:sz w:val="22"/>
                <w:lang w:val="es-US"/>
              </w:rPr>
            </w:pPr>
            <w:r w:rsidRPr="00AA54A3">
              <w:rPr>
                <w:rFonts w:ascii="Arial,Bold" w:hAnsi="Arial,Bold"/>
                <w:b/>
                <w:sz w:val="22"/>
                <w:lang w:val="es-US"/>
              </w:rPr>
              <w:t>Lista de artículos para ejercicios prácticos prácticos de</w:t>
            </w:r>
            <w:r>
              <w:rPr>
                <w:rFonts w:ascii="Arial,Bold" w:hAnsi="Arial,Bold"/>
                <w:b/>
                <w:sz w:val="22"/>
                <w:lang w:val="es-US"/>
              </w:rPr>
              <w:t xml:space="preserve"> kits de pruebas</w:t>
            </w:r>
          </w:p>
        </w:tc>
      </w:tr>
      <w:tr w:rsidR="009A3B42" w:rsidTr="009A3B42">
        <w:tc>
          <w:tcPr>
            <w:tcW w:w="9576" w:type="dxa"/>
            <w:shd w:val="clear" w:color="auto" w:fill="FFFFFF"/>
          </w:tcPr>
          <w:p w:rsidR="009A3B42" w:rsidRDefault="009A3B42" w:rsidP="009A3B42">
            <w:pPr>
              <w:numPr>
                <w:ilvl w:val="0"/>
                <w:numId w:val="25"/>
              </w:numPr>
              <w:rPr>
                <w:rFonts w:ascii="Arial" w:hAnsi="Arial" w:cs="Arial"/>
                <w:sz w:val="22"/>
                <w:szCs w:val="22"/>
                <w:lang w:val="es-ES_tradnl"/>
              </w:rPr>
            </w:pPr>
            <w:r>
              <w:rPr>
                <w:rFonts w:ascii="Arial" w:hAnsi="Arial" w:cs="Arial"/>
                <w:sz w:val="22"/>
                <w:szCs w:val="22"/>
                <w:lang w:val="es-ES_tradnl"/>
              </w:rPr>
              <w:t>Cubierta de plástico desechable de 2’ por 2’</w:t>
            </w:r>
          </w:p>
          <w:p w:rsidR="009A3B42" w:rsidRDefault="009A3B42" w:rsidP="009A3B42">
            <w:pPr>
              <w:numPr>
                <w:ilvl w:val="0"/>
                <w:numId w:val="25"/>
              </w:numPr>
              <w:autoSpaceDE w:val="0"/>
              <w:autoSpaceDN w:val="0"/>
              <w:adjustRightInd w:val="0"/>
              <w:rPr>
                <w:rFonts w:ascii="Arial" w:hAnsi="Arial" w:cs="Arial"/>
                <w:sz w:val="22"/>
                <w:szCs w:val="22"/>
                <w:lang w:val="es-ES_tradnl"/>
              </w:rPr>
            </w:pPr>
            <w:r>
              <w:rPr>
                <w:rFonts w:ascii="Arial" w:hAnsi="Arial" w:cs="Arial"/>
                <w:sz w:val="22"/>
                <w:szCs w:val="22"/>
                <w:lang w:val="es-ES_tradnl"/>
              </w:rPr>
              <w:t>Cubrezapatos desechables</w:t>
            </w:r>
          </w:p>
          <w:p w:rsidR="009A3B42" w:rsidRDefault="009A3B42" w:rsidP="009A3B42">
            <w:pPr>
              <w:numPr>
                <w:ilvl w:val="0"/>
                <w:numId w:val="25"/>
              </w:numPr>
              <w:rPr>
                <w:rFonts w:ascii="Arial" w:hAnsi="Arial" w:cs="Arial"/>
                <w:sz w:val="22"/>
                <w:szCs w:val="22"/>
                <w:lang w:val="es-ES_tradnl"/>
              </w:rPr>
            </w:pPr>
            <w:r>
              <w:rPr>
                <w:rFonts w:ascii="Arial" w:hAnsi="Arial" w:cs="Arial"/>
                <w:sz w:val="22"/>
                <w:szCs w:val="22"/>
                <w:lang w:val="es-ES_tradnl"/>
              </w:rPr>
              <w:t>Toallas de limpieza húmedas desechables</w:t>
            </w:r>
          </w:p>
          <w:p w:rsidR="009A3B42" w:rsidRDefault="009A3B42" w:rsidP="009A3B42">
            <w:pPr>
              <w:numPr>
                <w:ilvl w:val="0"/>
                <w:numId w:val="25"/>
              </w:numPr>
              <w:rPr>
                <w:rFonts w:ascii="Arial" w:hAnsi="Arial" w:cs="Arial"/>
                <w:sz w:val="22"/>
                <w:szCs w:val="22"/>
                <w:lang w:val="es-ES_tradnl"/>
              </w:rPr>
            </w:pPr>
            <w:r>
              <w:rPr>
                <w:rFonts w:ascii="Arial" w:hAnsi="Arial" w:cs="Arial"/>
                <w:sz w:val="22"/>
                <w:szCs w:val="22"/>
                <w:lang w:val="es-ES_tradnl"/>
              </w:rPr>
              <w:t>Guantes desechables que no sean de látex</w:t>
            </w:r>
          </w:p>
          <w:p w:rsidR="009A3B42" w:rsidRDefault="009A3B42" w:rsidP="009A3B42">
            <w:pPr>
              <w:numPr>
                <w:ilvl w:val="0"/>
                <w:numId w:val="25"/>
              </w:numPr>
              <w:rPr>
                <w:rFonts w:ascii="Arial" w:hAnsi="Arial" w:cs="Arial"/>
                <w:lang w:val="es-ES_tradnl"/>
              </w:rPr>
            </w:pPr>
            <w:r>
              <w:rPr>
                <w:rFonts w:ascii="Arial" w:hAnsi="Arial" w:cs="Arial"/>
                <w:sz w:val="22"/>
                <w:szCs w:val="22"/>
                <w:lang w:val="es-ES_tradnl"/>
              </w:rPr>
              <w:t xml:space="preserve">kits de pruebas reconocidos por la EPA con instrucciones del fabricante </w:t>
            </w:r>
          </w:p>
          <w:p w:rsidR="009A3B42" w:rsidRDefault="009A3B42" w:rsidP="009A3B42">
            <w:pPr>
              <w:numPr>
                <w:ilvl w:val="0"/>
                <w:numId w:val="25"/>
              </w:numPr>
              <w:autoSpaceDE w:val="0"/>
              <w:autoSpaceDN w:val="0"/>
              <w:adjustRightInd w:val="0"/>
              <w:rPr>
                <w:rFonts w:ascii="Arial" w:hAnsi="Arial" w:cs="Arial"/>
                <w:sz w:val="22"/>
                <w:szCs w:val="22"/>
                <w:lang w:val="es-ES_tradnl"/>
              </w:rPr>
            </w:pPr>
            <w:r>
              <w:rPr>
                <w:rFonts w:ascii="Arial" w:hAnsi="Arial" w:cs="Arial"/>
                <w:sz w:val="22"/>
                <w:szCs w:val="22"/>
                <w:lang w:val="es-ES_tradnl"/>
              </w:rPr>
              <w:t>Bolsas de basura de alta resistencia</w:t>
            </w:r>
          </w:p>
          <w:p w:rsidR="009A3B42" w:rsidRDefault="009A3B42" w:rsidP="009A3B42">
            <w:pPr>
              <w:numPr>
                <w:ilvl w:val="0"/>
                <w:numId w:val="25"/>
              </w:numPr>
              <w:rPr>
                <w:rFonts w:ascii="Arial" w:hAnsi="Arial" w:cs="Arial"/>
                <w:sz w:val="22"/>
                <w:szCs w:val="22"/>
                <w:lang w:val="es-ES_tradnl"/>
              </w:rPr>
            </w:pPr>
            <w:r>
              <w:rPr>
                <w:rFonts w:ascii="Arial" w:hAnsi="Arial" w:cs="Arial"/>
                <w:sz w:val="22"/>
                <w:szCs w:val="22"/>
                <w:lang w:val="es-ES_tradnl"/>
              </w:rPr>
              <w:t>Aspiradora aprobada por HEPA con accesorios</w:t>
            </w:r>
          </w:p>
          <w:p w:rsidR="009A3B42" w:rsidRDefault="009A3B42" w:rsidP="009A3B42">
            <w:pPr>
              <w:numPr>
                <w:ilvl w:val="0"/>
                <w:numId w:val="25"/>
              </w:numPr>
              <w:rPr>
                <w:rFonts w:ascii="Arial" w:hAnsi="Arial" w:cs="Arial"/>
                <w:sz w:val="22"/>
                <w:szCs w:val="22"/>
                <w:lang w:val="es-ES_tradnl"/>
              </w:rPr>
            </w:pPr>
            <w:r>
              <w:rPr>
                <w:rFonts w:ascii="Arial" w:hAnsi="Arial" w:cs="Arial"/>
                <w:sz w:val="22"/>
                <w:szCs w:val="22"/>
                <w:lang w:val="es-ES_tradnl"/>
              </w:rPr>
              <w:t>Suministros específicos del equipo, según lo necesiten las instrucciones del fabricante</w:t>
            </w:r>
          </w:p>
          <w:p w:rsidR="009A3B42" w:rsidRDefault="009A3B42" w:rsidP="009A3B42">
            <w:pPr>
              <w:numPr>
                <w:ilvl w:val="0"/>
                <w:numId w:val="25"/>
              </w:numPr>
              <w:rPr>
                <w:rFonts w:ascii="Arial,Bold" w:hAnsi="Arial,Bold" w:cs="Arial,Bold"/>
                <w:b/>
                <w:bCs/>
                <w:sz w:val="22"/>
                <w:szCs w:val="22"/>
                <w:lang w:val="es-ES_tradnl"/>
              </w:rPr>
            </w:pPr>
            <w:r>
              <w:rPr>
                <w:rFonts w:ascii="Arial" w:hAnsi="Arial" w:cs="Arial"/>
                <w:color w:val="000000"/>
                <w:sz w:val="22"/>
                <w:szCs w:val="22"/>
                <w:lang w:val="es-ES_tradnl"/>
              </w:rPr>
              <w:t>Tarjeta de verificación de pruebas proporcionada por el fabricante con capas de pintura a base de plomo</w:t>
            </w:r>
          </w:p>
          <w:p w:rsidR="009A3B42" w:rsidRDefault="009A3B42" w:rsidP="009A3B42">
            <w:pPr>
              <w:numPr>
                <w:ilvl w:val="0"/>
                <w:numId w:val="25"/>
              </w:numPr>
              <w:rPr>
                <w:rFonts w:ascii="Arial" w:hAnsi="Arial" w:cs="Arial"/>
                <w:sz w:val="22"/>
                <w:szCs w:val="22"/>
                <w:lang w:val="es-ES_tradnl"/>
              </w:rPr>
            </w:pPr>
            <w:r>
              <w:rPr>
                <w:rFonts w:ascii="Arial" w:hAnsi="Arial" w:cs="Arial"/>
                <w:color w:val="000000"/>
                <w:sz w:val="22"/>
                <w:szCs w:val="22"/>
                <w:lang w:val="es-ES_tradnl"/>
              </w:rPr>
              <w:t>Superficie de madera pintada sin capa de pintura a base de plomo</w:t>
            </w:r>
          </w:p>
          <w:p w:rsidR="009A3B42" w:rsidRDefault="009A3B42" w:rsidP="009A3B42">
            <w:pPr>
              <w:numPr>
                <w:ilvl w:val="0"/>
                <w:numId w:val="25"/>
              </w:numPr>
              <w:rPr>
                <w:rFonts w:ascii="Arial" w:hAnsi="Arial" w:cs="Arial"/>
                <w:i/>
                <w:iCs/>
                <w:sz w:val="22"/>
                <w:szCs w:val="22"/>
                <w:lang w:val="es-ES_tradnl"/>
              </w:rPr>
            </w:pPr>
            <w:r>
              <w:rPr>
                <w:rFonts w:ascii="Arial" w:hAnsi="Arial" w:cs="Arial"/>
                <w:i/>
                <w:iCs/>
                <w:sz w:val="22"/>
                <w:szCs w:val="22"/>
                <w:lang w:val="es-ES_tradnl"/>
              </w:rPr>
              <w:t>Registro de progreso del asistente</w:t>
            </w:r>
          </w:p>
          <w:p w:rsidR="009A3B42" w:rsidRDefault="009A3B42" w:rsidP="009A3B42">
            <w:pPr>
              <w:numPr>
                <w:ilvl w:val="0"/>
                <w:numId w:val="25"/>
              </w:numPr>
              <w:rPr>
                <w:rFonts w:ascii="Arial" w:hAnsi="Arial" w:cs="Arial"/>
                <w:sz w:val="22"/>
                <w:szCs w:val="22"/>
                <w:lang w:val="es-ES_tradnl"/>
              </w:rPr>
            </w:pPr>
            <w:r>
              <w:rPr>
                <w:rFonts w:ascii="Arial" w:hAnsi="Arial" w:cs="Arial"/>
                <w:sz w:val="22"/>
                <w:szCs w:val="22"/>
                <w:lang w:val="es-ES_tradnl"/>
              </w:rPr>
              <w:t>Pluma o lápiz</w:t>
            </w:r>
          </w:p>
          <w:p w:rsidR="009A3B42" w:rsidRDefault="009A3B42" w:rsidP="009A3B42">
            <w:pPr>
              <w:numPr>
                <w:ilvl w:val="0"/>
                <w:numId w:val="25"/>
              </w:numPr>
              <w:autoSpaceDE w:val="0"/>
              <w:autoSpaceDN w:val="0"/>
              <w:adjustRightInd w:val="0"/>
              <w:rPr>
                <w:rFonts w:ascii="Arial" w:hAnsi="Arial" w:cs="Arial"/>
                <w:sz w:val="22"/>
                <w:szCs w:val="22"/>
                <w:lang w:val="es-ES_tradnl"/>
              </w:rPr>
            </w:pPr>
            <w:r>
              <w:rPr>
                <w:rFonts w:ascii="Arial" w:hAnsi="Arial" w:cs="Arial"/>
                <w:sz w:val="22"/>
                <w:szCs w:val="22"/>
                <w:lang w:val="es-ES_tradnl"/>
              </w:rPr>
              <w:t>Cinta adhesiva (conductos, para pintores y de protección)</w:t>
            </w:r>
          </w:p>
          <w:p w:rsidR="009A3B42" w:rsidRDefault="009A3B42" w:rsidP="009A3B42">
            <w:pPr>
              <w:numPr>
                <w:ilvl w:val="0"/>
                <w:numId w:val="25"/>
              </w:numPr>
              <w:autoSpaceDE w:val="0"/>
              <w:autoSpaceDN w:val="0"/>
              <w:adjustRightInd w:val="0"/>
              <w:rPr>
                <w:rFonts w:ascii="Arial,Bold" w:hAnsi="Arial,Bold" w:cs="Arial,Bold"/>
                <w:b/>
                <w:bCs/>
                <w:sz w:val="22"/>
                <w:szCs w:val="22"/>
                <w:lang w:val="es-ES_tradnl"/>
              </w:rPr>
            </w:pPr>
            <w:r>
              <w:rPr>
                <w:rFonts w:ascii="Arial" w:hAnsi="Arial" w:cs="Arial"/>
                <w:i/>
                <w:iCs/>
                <w:sz w:val="22"/>
                <w:szCs w:val="22"/>
                <w:lang w:val="es-ES_tradnl"/>
              </w:rPr>
              <w:t>Formulario de documentación del juego de pruebas</w:t>
            </w:r>
          </w:p>
          <w:p w:rsidR="009A3B42" w:rsidRPr="009A3B42" w:rsidRDefault="009A3B42" w:rsidP="009A3B42">
            <w:pPr>
              <w:numPr>
                <w:ilvl w:val="0"/>
                <w:numId w:val="25"/>
              </w:numPr>
              <w:autoSpaceDE w:val="0"/>
              <w:autoSpaceDN w:val="0"/>
              <w:adjustRightInd w:val="0"/>
              <w:rPr>
                <w:rFonts w:ascii="Arial,Bold" w:hAnsi="Arial,Bold" w:cs="Arial,Bold"/>
                <w:b/>
                <w:bCs/>
                <w:sz w:val="22"/>
                <w:szCs w:val="22"/>
                <w:lang w:val="es-ES_tradnl"/>
              </w:rPr>
            </w:pPr>
            <w:r>
              <w:rPr>
                <w:rFonts w:ascii="Arial" w:hAnsi="Arial" w:cs="Arial"/>
                <w:sz w:val="22"/>
                <w:szCs w:val="22"/>
                <w:lang w:val="es-ES_tradnl"/>
              </w:rPr>
              <w:t>Cámara digital (</w:t>
            </w:r>
            <w:r>
              <w:rPr>
                <w:rFonts w:ascii="Arial" w:hAnsi="Arial" w:cs="Arial"/>
                <w:i/>
                <w:iCs/>
                <w:sz w:val="22"/>
                <w:szCs w:val="22"/>
                <w:lang w:val="es-ES_tradnl"/>
              </w:rPr>
              <w:t>opcional)</w:t>
            </w:r>
          </w:p>
          <w:p w:rsidR="009A3B42" w:rsidRPr="009A3B42" w:rsidRDefault="009A3B42" w:rsidP="009A3B42">
            <w:pPr>
              <w:numPr>
                <w:ilvl w:val="0"/>
                <w:numId w:val="25"/>
              </w:numPr>
              <w:autoSpaceDE w:val="0"/>
              <w:autoSpaceDN w:val="0"/>
              <w:adjustRightInd w:val="0"/>
              <w:rPr>
                <w:rFonts w:ascii="Arial,Bold" w:hAnsi="Arial,Bold" w:cs="Arial,Bold"/>
                <w:b/>
                <w:bCs/>
                <w:sz w:val="22"/>
                <w:szCs w:val="22"/>
                <w:lang w:val="es-ES_tradnl"/>
              </w:rPr>
            </w:pPr>
            <w:r w:rsidRPr="009A3B42">
              <w:rPr>
                <w:rFonts w:ascii="Arial" w:hAnsi="Arial" w:cs="Arial"/>
                <w:sz w:val="22"/>
                <w:szCs w:val="22"/>
                <w:lang w:val="es-ES_tradnl"/>
              </w:rPr>
              <w:t>Tarjetas de índice numeradas (</w:t>
            </w:r>
            <w:r w:rsidRPr="009A3B42">
              <w:rPr>
                <w:rFonts w:ascii="Arial" w:hAnsi="Arial" w:cs="Arial"/>
                <w:i/>
                <w:iCs/>
                <w:sz w:val="22"/>
                <w:szCs w:val="22"/>
                <w:lang w:val="es-ES_tradnl"/>
              </w:rPr>
              <w:t>opcional)</w:t>
            </w:r>
          </w:p>
        </w:tc>
      </w:tr>
      <w:tr w:rsidR="00BA1CA8">
        <w:tc>
          <w:tcPr>
            <w:tcW w:w="9576" w:type="dxa"/>
            <w:shd w:val="clear" w:color="auto" w:fill="CCCCCC"/>
          </w:tcPr>
          <w:p w:rsidR="00BA1CA8" w:rsidRPr="00AA54A3" w:rsidRDefault="00BA1CA8" w:rsidP="009A3B42">
            <w:pPr>
              <w:keepNext/>
              <w:keepLines/>
              <w:tabs>
                <w:tab w:val="left" w:pos="180"/>
              </w:tabs>
              <w:autoSpaceDE w:val="0"/>
              <w:autoSpaceDN w:val="0"/>
              <w:adjustRightInd w:val="0"/>
              <w:ind w:left="187" w:hanging="187"/>
              <w:jc w:val="center"/>
              <w:rPr>
                <w:rFonts w:ascii="Arial,Bold" w:hAnsi="Arial,Bold"/>
                <w:b/>
                <w:sz w:val="22"/>
                <w:lang w:val="es-US"/>
              </w:rPr>
            </w:pPr>
            <w:r w:rsidRPr="00AA54A3">
              <w:rPr>
                <w:rFonts w:ascii="Arial,Bold" w:hAnsi="Arial,Bold"/>
                <w:b/>
                <w:sz w:val="22"/>
                <w:lang w:val="es-US"/>
              </w:rPr>
              <w:lastRenderedPageBreak/>
              <w:t xml:space="preserve">Lista de artículos para ejercicios prácticos de </w:t>
            </w:r>
            <w:r w:rsidR="00AA54A3" w:rsidRPr="00AA54A3">
              <w:rPr>
                <w:rFonts w:ascii="Arial,Bold" w:hAnsi="Arial,Bold"/>
                <w:b/>
                <w:sz w:val="22"/>
                <w:lang w:val="es-US"/>
              </w:rPr>
              <w:t>recogida de muestra de cáscaras de pintura</w:t>
            </w:r>
          </w:p>
        </w:tc>
      </w:tr>
      <w:tr w:rsidR="00BA1CA8" w:rsidTr="009A3B42">
        <w:tc>
          <w:tcPr>
            <w:tcW w:w="9576" w:type="dxa"/>
            <w:tcBorders>
              <w:bottom w:val="single" w:sz="4" w:space="0" w:color="auto"/>
            </w:tcBorders>
          </w:tcPr>
          <w:p w:rsidR="00BA1CA8" w:rsidRPr="00AA54A3" w:rsidRDefault="00BA1CA8" w:rsidP="006451C8">
            <w:pPr>
              <w:pStyle w:val="ListParagraph"/>
              <w:keepNext/>
              <w:keepLines/>
              <w:numPr>
                <w:ilvl w:val="0"/>
                <w:numId w:val="24"/>
              </w:numPr>
              <w:autoSpaceDE w:val="0"/>
              <w:autoSpaceDN w:val="0"/>
              <w:adjustRightInd w:val="0"/>
              <w:spacing w:after="0" w:line="240" w:lineRule="auto"/>
              <w:ind w:left="360"/>
              <w:rPr>
                <w:rFonts w:ascii="Arial" w:hAnsi="Arial" w:cs="Arial"/>
                <w:lang w:val="es-US"/>
              </w:rPr>
            </w:pPr>
            <w:r w:rsidRPr="00AA54A3">
              <w:rPr>
                <w:rFonts w:ascii="Arial" w:hAnsi="Arial" w:cs="Arial"/>
                <w:lang w:val="es-US"/>
              </w:rPr>
              <w:t xml:space="preserve">Recipiente de paredes rígidas resellables para usar como recipientes de recogida de muestras de cáscaras de pintura, por ejemplo, tubo centrífugo de plástico con tapa atornillable. </w:t>
            </w:r>
            <w:r w:rsidRPr="00AA54A3">
              <w:rPr>
                <w:rFonts w:ascii="Arial" w:hAnsi="Arial" w:cs="Arial"/>
                <w:b/>
                <w:lang w:val="es-US"/>
              </w:rPr>
              <w:t>Nota: Las bolsas de plástico resellables no son adecuadas para contener y transportar muestras de cáscaras de pintura secas debido a las pérdidas potenciales de cáscaras de pintura durante la manipulación en el laboratorio.</w:t>
            </w:r>
          </w:p>
          <w:p w:rsidR="00BA1CA8" w:rsidRPr="00AA54A3" w:rsidRDefault="00BA1CA8" w:rsidP="006451C8">
            <w:pPr>
              <w:pStyle w:val="ListParagraph"/>
              <w:numPr>
                <w:ilvl w:val="0"/>
                <w:numId w:val="24"/>
              </w:numPr>
              <w:autoSpaceDE w:val="0"/>
              <w:autoSpaceDN w:val="0"/>
              <w:adjustRightInd w:val="0"/>
              <w:spacing w:after="0" w:line="240" w:lineRule="auto"/>
              <w:ind w:left="360"/>
              <w:rPr>
                <w:rFonts w:ascii="Arial" w:hAnsi="Arial" w:cs="Arial"/>
                <w:lang w:val="es-US"/>
              </w:rPr>
            </w:pPr>
            <w:r w:rsidRPr="00AA54A3">
              <w:rPr>
                <w:rFonts w:ascii="Arial" w:hAnsi="Arial" w:cs="Arial"/>
                <w:lang w:val="es-US"/>
              </w:rPr>
              <w:t xml:space="preserve">Regla de medir de acero o plástico – Métrica solamente con escala en milímetros y centímetros </w:t>
            </w:r>
          </w:p>
          <w:p w:rsidR="00BA1CA8" w:rsidRPr="00AA54A3" w:rsidRDefault="00BA1CA8" w:rsidP="006451C8">
            <w:pPr>
              <w:pStyle w:val="ListParagraph"/>
              <w:numPr>
                <w:ilvl w:val="0"/>
                <w:numId w:val="24"/>
              </w:numPr>
              <w:autoSpaceDE w:val="0"/>
              <w:autoSpaceDN w:val="0"/>
              <w:adjustRightInd w:val="0"/>
              <w:spacing w:after="0" w:line="240" w:lineRule="auto"/>
              <w:ind w:left="360"/>
              <w:rPr>
                <w:rFonts w:ascii="Arial" w:hAnsi="Arial" w:cs="Arial"/>
                <w:lang w:val="es-US"/>
              </w:rPr>
            </w:pPr>
            <w:r w:rsidRPr="00AA54A3">
              <w:rPr>
                <w:rFonts w:ascii="Arial" w:hAnsi="Arial" w:cs="Arial"/>
                <w:lang w:val="es-US"/>
              </w:rPr>
              <w:t>Paños para limpiar</w:t>
            </w:r>
          </w:p>
          <w:p w:rsidR="00BA1CA8" w:rsidRPr="00AA54A3" w:rsidRDefault="00BA1CA8" w:rsidP="006451C8">
            <w:pPr>
              <w:pStyle w:val="ListParagraph"/>
              <w:numPr>
                <w:ilvl w:val="0"/>
                <w:numId w:val="24"/>
              </w:numPr>
              <w:autoSpaceDE w:val="0"/>
              <w:autoSpaceDN w:val="0"/>
              <w:adjustRightInd w:val="0"/>
              <w:spacing w:after="0" w:line="240" w:lineRule="auto"/>
              <w:ind w:left="360"/>
              <w:rPr>
                <w:rFonts w:ascii="Arial" w:hAnsi="Arial" w:cs="Arial"/>
                <w:lang w:val="es-US"/>
              </w:rPr>
            </w:pPr>
            <w:r w:rsidRPr="00AA54A3">
              <w:rPr>
                <w:rFonts w:ascii="Arial" w:hAnsi="Arial" w:cs="Arial"/>
                <w:lang w:val="es-US"/>
              </w:rPr>
              <w:t>Papel blanco para hacer embudos de papel (bandejas de recogida de cascaras de pintura)</w:t>
            </w:r>
          </w:p>
          <w:p w:rsidR="00BA1CA8" w:rsidRPr="00AA54A3" w:rsidRDefault="00BA1CA8" w:rsidP="006451C8">
            <w:pPr>
              <w:pStyle w:val="ListParagraph"/>
              <w:numPr>
                <w:ilvl w:val="0"/>
                <w:numId w:val="24"/>
              </w:numPr>
              <w:autoSpaceDE w:val="0"/>
              <w:autoSpaceDN w:val="0"/>
              <w:adjustRightInd w:val="0"/>
              <w:spacing w:after="0" w:line="240" w:lineRule="auto"/>
              <w:ind w:left="360"/>
              <w:rPr>
                <w:rFonts w:ascii="Arial" w:hAnsi="Arial" w:cs="Arial"/>
                <w:lang w:val="es-US"/>
              </w:rPr>
            </w:pPr>
            <w:r w:rsidRPr="00AA54A3">
              <w:rPr>
                <w:rFonts w:ascii="Arial" w:hAnsi="Arial" w:cs="Arial"/>
                <w:lang w:val="es-US"/>
              </w:rPr>
              <w:t>Cinta de enmascarar y para conductos</w:t>
            </w:r>
          </w:p>
          <w:p w:rsidR="00BA1CA8" w:rsidRPr="00AA54A3" w:rsidRDefault="00BA1CA8" w:rsidP="006451C8">
            <w:pPr>
              <w:pStyle w:val="ListParagraph"/>
              <w:numPr>
                <w:ilvl w:val="0"/>
                <w:numId w:val="24"/>
              </w:numPr>
              <w:autoSpaceDE w:val="0"/>
              <w:autoSpaceDN w:val="0"/>
              <w:adjustRightInd w:val="0"/>
              <w:spacing w:after="0" w:line="240" w:lineRule="auto"/>
              <w:ind w:left="360"/>
              <w:rPr>
                <w:rFonts w:ascii="Arial" w:hAnsi="Arial" w:cs="Arial"/>
                <w:lang w:val="es-US"/>
              </w:rPr>
            </w:pPr>
            <w:r w:rsidRPr="00AA54A3">
              <w:rPr>
                <w:rFonts w:ascii="Arial" w:hAnsi="Arial" w:cs="Arial"/>
                <w:lang w:val="es-US"/>
              </w:rPr>
              <w:t>Plum</w:t>
            </w:r>
            <w:r w:rsidR="00AA54A3">
              <w:rPr>
                <w:rFonts w:ascii="Arial" w:hAnsi="Arial" w:cs="Arial"/>
                <w:lang w:val="es-US"/>
              </w:rPr>
              <w:t>a</w:t>
            </w:r>
            <w:r w:rsidRPr="00AA54A3">
              <w:rPr>
                <w:rFonts w:ascii="Arial" w:hAnsi="Arial" w:cs="Arial"/>
                <w:lang w:val="es-US"/>
              </w:rPr>
              <w:t xml:space="preserve"> de marcado indeleble (permanente) </w:t>
            </w:r>
          </w:p>
          <w:p w:rsidR="00BA1CA8" w:rsidRPr="00AA54A3" w:rsidRDefault="00BA1CA8" w:rsidP="006451C8">
            <w:pPr>
              <w:pStyle w:val="ListParagraph"/>
              <w:numPr>
                <w:ilvl w:val="0"/>
                <w:numId w:val="24"/>
              </w:numPr>
              <w:autoSpaceDE w:val="0"/>
              <w:autoSpaceDN w:val="0"/>
              <w:adjustRightInd w:val="0"/>
              <w:spacing w:after="0" w:line="240" w:lineRule="auto"/>
              <w:ind w:left="360"/>
              <w:rPr>
                <w:rFonts w:ascii="Arial" w:hAnsi="Arial" w:cs="Arial"/>
                <w:lang w:val="es-US"/>
              </w:rPr>
            </w:pPr>
            <w:r w:rsidRPr="00AA54A3">
              <w:rPr>
                <w:rFonts w:ascii="Arial" w:hAnsi="Arial" w:cs="Arial"/>
                <w:lang w:val="es-US"/>
              </w:rPr>
              <w:t>Equipos de seguridad personales</w:t>
            </w:r>
          </w:p>
          <w:p w:rsidR="00BA1CA8" w:rsidRPr="00AA54A3" w:rsidRDefault="00BA1CA8" w:rsidP="006451C8">
            <w:pPr>
              <w:pStyle w:val="ListParagraph"/>
              <w:numPr>
                <w:ilvl w:val="0"/>
                <w:numId w:val="24"/>
              </w:numPr>
              <w:autoSpaceDE w:val="0"/>
              <w:autoSpaceDN w:val="0"/>
              <w:adjustRightInd w:val="0"/>
              <w:spacing w:after="0" w:line="240" w:lineRule="auto"/>
              <w:ind w:left="360"/>
              <w:rPr>
                <w:rFonts w:ascii="Arial" w:hAnsi="Arial" w:cs="Arial"/>
                <w:lang w:val="es-US"/>
              </w:rPr>
            </w:pPr>
            <w:r w:rsidRPr="00AA54A3">
              <w:rPr>
                <w:rFonts w:ascii="Arial" w:hAnsi="Arial" w:cs="Arial"/>
                <w:lang w:val="es-US"/>
              </w:rPr>
              <w:t>Herramientas de corte y raspado:</w:t>
            </w:r>
          </w:p>
          <w:p w:rsidR="00BA1CA8" w:rsidRPr="00AA54A3" w:rsidRDefault="00BA1CA8" w:rsidP="006451C8">
            <w:pPr>
              <w:pStyle w:val="ListParagraph"/>
              <w:numPr>
                <w:ilvl w:val="1"/>
                <w:numId w:val="24"/>
              </w:numPr>
              <w:autoSpaceDE w:val="0"/>
              <w:autoSpaceDN w:val="0"/>
              <w:adjustRightInd w:val="0"/>
              <w:spacing w:after="0" w:line="240" w:lineRule="auto"/>
              <w:ind w:left="1080"/>
              <w:rPr>
                <w:rFonts w:ascii="Arial" w:hAnsi="Arial" w:cs="Arial"/>
                <w:lang w:val="es-US"/>
              </w:rPr>
            </w:pPr>
            <w:r w:rsidRPr="00AA54A3">
              <w:rPr>
                <w:rFonts w:ascii="Arial" w:hAnsi="Arial" w:cs="Arial"/>
                <w:lang w:val="es-US"/>
              </w:rPr>
              <w:t>Cuchilla de bordes afilados</w:t>
            </w:r>
          </w:p>
          <w:p w:rsidR="00BA1CA8" w:rsidRPr="00AA54A3" w:rsidRDefault="00BA1CA8" w:rsidP="006451C8">
            <w:pPr>
              <w:pStyle w:val="ListParagraph"/>
              <w:numPr>
                <w:ilvl w:val="1"/>
                <w:numId w:val="24"/>
              </w:numPr>
              <w:autoSpaceDE w:val="0"/>
              <w:autoSpaceDN w:val="0"/>
              <w:adjustRightInd w:val="0"/>
              <w:spacing w:after="0" w:line="240" w:lineRule="auto"/>
              <w:ind w:left="1080"/>
              <w:rPr>
                <w:rFonts w:ascii="Arial" w:hAnsi="Arial" w:cs="Arial"/>
                <w:lang w:val="es-US"/>
              </w:rPr>
            </w:pPr>
            <w:r w:rsidRPr="00AA54A3">
              <w:rPr>
                <w:rFonts w:ascii="Arial" w:hAnsi="Arial" w:cs="Arial"/>
                <w:lang w:val="es-US"/>
              </w:rPr>
              <w:t xml:space="preserve">Hojas de cuchillas de seguridad de un solo filo </w:t>
            </w:r>
          </w:p>
          <w:p w:rsidR="00BA1CA8" w:rsidRPr="00AA54A3" w:rsidRDefault="00BA1CA8" w:rsidP="006451C8">
            <w:pPr>
              <w:pStyle w:val="ListParagraph"/>
              <w:numPr>
                <w:ilvl w:val="1"/>
                <w:numId w:val="24"/>
              </w:numPr>
              <w:autoSpaceDE w:val="0"/>
              <w:autoSpaceDN w:val="0"/>
              <w:adjustRightInd w:val="0"/>
              <w:spacing w:after="0" w:line="240" w:lineRule="auto"/>
              <w:ind w:left="1080"/>
              <w:rPr>
                <w:rFonts w:ascii="Arial" w:hAnsi="Arial" w:cs="Arial"/>
                <w:lang w:val="es-US"/>
              </w:rPr>
            </w:pPr>
            <w:r w:rsidRPr="00AA54A3">
              <w:rPr>
                <w:rFonts w:ascii="Arial" w:hAnsi="Arial" w:cs="Arial"/>
                <w:lang w:val="es-US"/>
              </w:rPr>
              <w:t>Navaja con hoja bloqueable</w:t>
            </w:r>
          </w:p>
          <w:p w:rsidR="00BA1CA8" w:rsidRPr="00AA54A3" w:rsidRDefault="00BA1CA8" w:rsidP="006451C8">
            <w:pPr>
              <w:pStyle w:val="ListParagraph"/>
              <w:numPr>
                <w:ilvl w:val="1"/>
                <w:numId w:val="24"/>
              </w:numPr>
              <w:autoSpaceDE w:val="0"/>
              <w:autoSpaceDN w:val="0"/>
              <w:adjustRightInd w:val="0"/>
              <w:spacing w:after="0" w:line="240" w:lineRule="auto"/>
              <w:ind w:left="1080"/>
              <w:rPr>
                <w:rFonts w:ascii="Arial" w:hAnsi="Arial" w:cs="Arial"/>
                <w:lang w:val="es-US"/>
              </w:rPr>
            </w:pPr>
            <w:r w:rsidRPr="00AA54A3">
              <w:rPr>
                <w:rFonts w:ascii="Arial" w:hAnsi="Arial" w:cs="Arial"/>
                <w:lang w:val="es-US"/>
              </w:rPr>
              <w:t>Raspador de pintura de hoja rígida con hojas adicionales</w:t>
            </w:r>
          </w:p>
          <w:p w:rsidR="00BA1CA8" w:rsidRPr="00AA54A3" w:rsidRDefault="00BA1CA8" w:rsidP="006451C8">
            <w:pPr>
              <w:pStyle w:val="ListParagraph"/>
              <w:numPr>
                <w:ilvl w:val="1"/>
                <w:numId w:val="24"/>
              </w:numPr>
              <w:autoSpaceDE w:val="0"/>
              <w:autoSpaceDN w:val="0"/>
              <w:adjustRightInd w:val="0"/>
              <w:spacing w:after="0" w:line="240" w:lineRule="auto"/>
              <w:ind w:left="1080"/>
              <w:rPr>
                <w:rFonts w:ascii="Arial" w:hAnsi="Arial" w:cs="Arial"/>
                <w:lang w:val="es-US"/>
              </w:rPr>
            </w:pPr>
            <w:r w:rsidRPr="00AA54A3">
              <w:rPr>
                <w:rFonts w:ascii="Arial" w:hAnsi="Arial" w:cs="Arial"/>
                <w:lang w:val="es-US"/>
              </w:rPr>
              <w:t xml:space="preserve">Espátula flexible </w:t>
            </w:r>
          </w:p>
          <w:p w:rsidR="00BA1CA8" w:rsidRPr="00AA54A3" w:rsidRDefault="00BA1CA8" w:rsidP="006451C8">
            <w:pPr>
              <w:pStyle w:val="ListParagraph"/>
              <w:numPr>
                <w:ilvl w:val="1"/>
                <w:numId w:val="24"/>
              </w:numPr>
              <w:autoSpaceDE w:val="0"/>
              <w:autoSpaceDN w:val="0"/>
              <w:adjustRightInd w:val="0"/>
              <w:spacing w:after="0" w:line="240" w:lineRule="auto"/>
              <w:ind w:left="1080"/>
              <w:rPr>
                <w:rFonts w:ascii="Arial" w:hAnsi="Arial" w:cs="Arial"/>
                <w:lang w:val="es-US"/>
              </w:rPr>
            </w:pPr>
            <w:r w:rsidRPr="00AA54A3">
              <w:rPr>
                <w:rFonts w:ascii="Arial" w:hAnsi="Arial" w:cs="Arial"/>
                <w:lang w:val="es-US"/>
              </w:rPr>
              <w:t>Cinceles</w:t>
            </w:r>
          </w:p>
          <w:p w:rsidR="00BA1CA8" w:rsidRPr="00AA54A3" w:rsidRDefault="00BA1CA8" w:rsidP="006451C8">
            <w:pPr>
              <w:pStyle w:val="ListParagraph"/>
              <w:numPr>
                <w:ilvl w:val="1"/>
                <w:numId w:val="24"/>
              </w:numPr>
              <w:autoSpaceDE w:val="0"/>
              <w:autoSpaceDN w:val="0"/>
              <w:adjustRightInd w:val="0"/>
              <w:spacing w:after="0" w:line="240" w:lineRule="auto"/>
              <w:ind w:left="1080"/>
              <w:rPr>
                <w:rFonts w:ascii="Arial" w:hAnsi="Arial" w:cs="Arial"/>
                <w:lang w:val="es-US"/>
              </w:rPr>
            </w:pPr>
            <w:r w:rsidRPr="00AA54A3">
              <w:rPr>
                <w:rFonts w:ascii="Arial" w:hAnsi="Arial" w:cs="Arial"/>
                <w:lang w:val="es-US"/>
              </w:rPr>
              <w:t>Martillo</w:t>
            </w:r>
          </w:p>
          <w:p w:rsidR="00BA1CA8" w:rsidRPr="00AA54A3" w:rsidRDefault="00BA1CA8" w:rsidP="006451C8">
            <w:pPr>
              <w:pStyle w:val="ListParagraph"/>
              <w:numPr>
                <w:ilvl w:val="0"/>
                <w:numId w:val="24"/>
              </w:numPr>
              <w:autoSpaceDE w:val="0"/>
              <w:autoSpaceDN w:val="0"/>
              <w:adjustRightInd w:val="0"/>
              <w:spacing w:after="0" w:line="240" w:lineRule="auto"/>
              <w:ind w:left="360"/>
              <w:rPr>
                <w:rFonts w:ascii="Arial" w:hAnsi="Arial" w:cs="Arial"/>
                <w:iCs/>
                <w:lang w:val="es-US"/>
              </w:rPr>
            </w:pPr>
            <w:r w:rsidRPr="00AA54A3">
              <w:rPr>
                <w:rFonts w:ascii="Arial" w:hAnsi="Arial" w:cs="Arial"/>
                <w:lang w:val="es-US"/>
              </w:rPr>
              <w:t>Linterna</w:t>
            </w:r>
            <w:r w:rsidRPr="00AA54A3">
              <w:rPr>
                <w:rFonts w:ascii="Arial" w:hAnsi="Arial" w:cs="Arial"/>
                <w:iCs/>
                <w:lang w:val="es-US"/>
              </w:rPr>
              <w:t xml:space="preserve"> </w:t>
            </w:r>
          </w:p>
          <w:p w:rsidR="00BA1CA8" w:rsidRPr="00AA54A3" w:rsidRDefault="00BA1CA8" w:rsidP="006451C8">
            <w:pPr>
              <w:pStyle w:val="ListParagraph"/>
              <w:numPr>
                <w:ilvl w:val="0"/>
                <w:numId w:val="24"/>
              </w:numPr>
              <w:autoSpaceDE w:val="0"/>
              <w:autoSpaceDN w:val="0"/>
              <w:adjustRightInd w:val="0"/>
              <w:spacing w:after="0" w:line="240" w:lineRule="auto"/>
              <w:ind w:left="360"/>
              <w:rPr>
                <w:rFonts w:ascii="Arial" w:hAnsi="Arial" w:cs="Arial"/>
                <w:iCs/>
                <w:lang w:val="es-US"/>
              </w:rPr>
            </w:pPr>
            <w:r w:rsidRPr="00AA54A3">
              <w:rPr>
                <w:rFonts w:ascii="Arial" w:hAnsi="Arial" w:cs="Arial"/>
                <w:iCs/>
                <w:lang w:val="es-US"/>
              </w:rPr>
              <w:t>Bolsas para la basura</w:t>
            </w:r>
          </w:p>
          <w:p w:rsidR="00BA1CA8" w:rsidRPr="00AA54A3" w:rsidRDefault="00BA1CA8" w:rsidP="006451C8">
            <w:pPr>
              <w:pStyle w:val="ListParagraph"/>
              <w:numPr>
                <w:ilvl w:val="0"/>
                <w:numId w:val="24"/>
              </w:numPr>
              <w:autoSpaceDE w:val="0"/>
              <w:autoSpaceDN w:val="0"/>
              <w:adjustRightInd w:val="0"/>
              <w:spacing w:after="0" w:line="240" w:lineRule="auto"/>
              <w:ind w:left="360"/>
              <w:rPr>
                <w:rFonts w:ascii="Arial" w:hAnsi="Arial" w:cs="Arial"/>
                <w:lang w:val="es-US"/>
              </w:rPr>
            </w:pPr>
            <w:r w:rsidRPr="00AA54A3">
              <w:rPr>
                <w:rFonts w:ascii="Arial" w:hAnsi="Arial" w:cs="Arial"/>
                <w:lang w:val="es-US"/>
              </w:rPr>
              <w:t>Guantes de plástico sin polvo</w:t>
            </w:r>
          </w:p>
          <w:p w:rsidR="00BA1CA8" w:rsidRDefault="00BA1CA8" w:rsidP="006451C8">
            <w:pPr>
              <w:pStyle w:val="ListParagraph"/>
              <w:numPr>
                <w:ilvl w:val="0"/>
                <w:numId w:val="24"/>
              </w:numPr>
              <w:autoSpaceDE w:val="0"/>
              <w:autoSpaceDN w:val="0"/>
              <w:adjustRightInd w:val="0"/>
              <w:spacing w:after="0" w:line="240" w:lineRule="auto"/>
              <w:ind w:left="360"/>
              <w:rPr>
                <w:rFonts w:ascii="Arial" w:hAnsi="Arial" w:cs="Arial"/>
                <w:lang w:val="es-US"/>
              </w:rPr>
            </w:pPr>
            <w:r w:rsidRPr="00AA54A3">
              <w:rPr>
                <w:rFonts w:ascii="Arial" w:hAnsi="Arial" w:cs="Arial"/>
                <w:lang w:val="es-US"/>
              </w:rPr>
              <w:t>Superficie de Madera pintada</w:t>
            </w:r>
          </w:p>
          <w:p w:rsidR="00BA1CA8" w:rsidRPr="006451C8" w:rsidRDefault="00BA1CA8" w:rsidP="006451C8">
            <w:pPr>
              <w:pStyle w:val="ListParagraph"/>
              <w:numPr>
                <w:ilvl w:val="0"/>
                <w:numId w:val="24"/>
              </w:numPr>
              <w:autoSpaceDE w:val="0"/>
              <w:autoSpaceDN w:val="0"/>
              <w:adjustRightInd w:val="0"/>
              <w:spacing w:after="0" w:line="240" w:lineRule="auto"/>
              <w:ind w:left="360"/>
              <w:rPr>
                <w:rFonts w:ascii="Arial" w:hAnsi="Arial" w:cs="Arial"/>
                <w:lang w:val="es-US"/>
              </w:rPr>
            </w:pPr>
            <w:r w:rsidRPr="006451C8">
              <w:rPr>
                <w:rFonts w:ascii="Arial" w:hAnsi="Arial" w:cs="Arial"/>
                <w:i/>
                <w:lang w:val="es-US"/>
              </w:rPr>
              <w:t>Formulario para la Recogida de Muestras de Cáscaras de Pintura</w:t>
            </w:r>
          </w:p>
        </w:tc>
      </w:tr>
      <w:tr w:rsidR="009A3B42" w:rsidTr="009A3B42">
        <w:tc>
          <w:tcPr>
            <w:tcW w:w="9576" w:type="dxa"/>
            <w:shd w:val="clear" w:color="auto" w:fill="BFBFBF"/>
          </w:tcPr>
          <w:p w:rsidR="009A3B42" w:rsidRDefault="009A3B42" w:rsidP="00664DA5">
            <w:pPr>
              <w:autoSpaceDE w:val="0"/>
              <w:autoSpaceDN w:val="0"/>
              <w:adjustRightInd w:val="0"/>
              <w:jc w:val="center"/>
              <w:rPr>
                <w:rFonts w:ascii="Arial,Bold" w:hAnsi="Arial,Bold"/>
                <w:b/>
                <w:sz w:val="22"/>
              </w:rPr>
            </w:pPr>
            <w:r>
              <w:rPr>
                <w:rFonts w:ascii="Arial,Bold" w:hAnsi="Arial,Bold"/>
                <w:b/>
                <w:sz w:val="22"/>
              </w:rPr>
              <w:t>Lista de artículos del procedimiento de verificación de limpieza</w:t>
            </w:r>
          </w:p>
        </w:tc>
      </w:tr>
      <w:tr w:rsidR="009A3B42">
        <w:tc>
          <w:tcPr>
            <w:tcW w:w="9576" w:type="dxa"/>
          </w:tcPr>
          <w:p w:rsidR="009A3B42" w:rsidRDefault="009A3B42" w:rsidP="00664DA5">
            <w:pPr>
              <w:numPr>
                <w:ilvl w:val="0"/>
                <w:numId w:val="4"/>
              </w:numPr>
              <w:rPr>
                <w:rFonts w:ascii="Arial" w:hAnsi="Arial"/>
                <w:b/>
                <w:sz w:val="22"/>
              </w:rPr>
            </w:pPr>
            <w:r>
              <w:rPr>
                <w:rFonts w:ascii="Arial" w:hAnsi="Arial"/>
                <w:sz w:val="22"/>
              </w:rPr>
              <w:t>Talco para bebés o almidón de maíz</w:t>
            </w:r>
          </w:p>
          <w:p w:rsidR="009A3B42" w:rsidRDefault="009A3B42" w:rsidP="00664DA5">
            <w:pPr>
              <w:numPr>
                <w:ilvl w:val="0"/>
                <w:numId w:val="4"/>
              </w:numPr>
              <w:autoSpaceDE w:val="0"/>
              <w:autoSpaceDN w:val="0"/>
              <w:adjustRightInd w:val="0"/>
              <w:rPr>
                <w:rFonts w:ascii="Arial" w:hAnsi="Arial"/>
                <w:sz w:val="22"/>
              </w:rPr>
            </w:pPr>
            <w:r>
              <w:rPr>
                <w:rFonts w:ascii="Arial" w:hAnsi="Arial"/>
                <w:sz w:val="22"/>
              </w:rPr>
              <w:t>Tarjeta de verificación de limpieza; cada alumno tomará y guardará una</w:t>
            </w:r>
          </w:p>
          <w:p w:rsidR="009A3B42" w:rsidRDefault="009A3B42" w:rsidP="00664DA5">
            <w:pPr>
              <w:numPr>
                <w:ilvl w:val="0"/>
                <w:numId w:val="4"/>
              </w:numPr>
              <w:rPr>
                <w:rFonts w:ascii="Arial" w:hAnsi="Arial"/>
                <w:sz w:val="22"/>
              </w:rPr>
            </w:pPr>
            <w:r>
              <w:rPr>
                <w:rFonts w:ascii="Arial" w:hAnsi="Arial"/>
                <w:sz w:val="22"/>
              </w:rPr>
              <w:t>Cubrezapatos desechables</w:t>
            </w:r>
          </w:p>
          <w:p w:rsidR="009A3B42" w:rsidRDefault="009A3B42" w:rsidP="00664DA5">
            <w:pPr>
              <w:numPr>
                <w:ilvl w:val="0"/>
                <w:numId w:val="4"/>
              </w:numPr>
              <w:rPr>
                <w:rFonts w:ascii="Arial" w:hAnsi="Arial"/>
                <w:sz w:val="22"/>
              </w:rPr>
            </w:pPr>
            <w:r>
              <w:rPr>
                <w:rFonts w:ascii="Arial" w:hAnsi="Arial"/>
                <w:sz w:val="22"/>
              </w:rPr>
              <w:t>Toallas de limpieza húmedas desechables</w:t>
            </w:r>
          </w:p>
          <w:p w:rsidR="009A3B42" w:rsidRDefault="009A3B42" w:rsidP="00664DA5">
            <w:pPr>
              <w:numPr>
                <w:ilvl w:val="0"/>
                <w:numId w:val="4"/>
              </w:numPr>
              <w:rPr>
                <w:rFonts w:ascii="Arial" w:hAnsi="Arial"/>
                <w:sz w:val="22"/>
              </w:rPr>
            </w:pPr>
            <w:r>
              <w:rPr>
                <w:rFonts w:ascii="Arial" w:hAnsi="Arial"/>
                <w:sz w:val="22"/>
              </w:rPr>
              <w:t>Paños de limpieza desechables, de color blanco y cargados electrostáticamente, diseñados para limpiar superficies duras</w:t>
            </w:r>
          </w:p>
          <w:p w:rsidR="009A3B42" w:rsidRDefault="009A3B42" w:rsidP="00664DA5">
            <w:pPr>
              <w:numPr>
                <w:ilvl w:val="0"/>
                <w:numId w:val="4"/>
              </w:numPr>
              <w:rPr>
                <w:rFonts w:ascii="Arial" w:hAnsi="Arial"/>
                <w:sz w:val="22"/>
              </w:rPr>
            </w:pPr>
            <w:r>
              <w:rPr>
                <w:rFonts w:ascii="Arial" w:hAnsi="Arial"/>
                <w:sz w:val="22"/>
              </w:rPr>
              <w:t>Linterna</w:t>
            </w:r>
          </w:p>
          <w:p w:rsidR="009A3B42" w:rsidRDefault="009A3B42" w:rsidP="00664DA5">
            <w:pPr>
              <w:numPr>
                <w:ilvl w:val="0"/>
                <w:numId w:val="4"/>
              </w:numPr>
              <w:rPr>
                <w:rFonts w:ascii="Arial" w:hAnsi="Arial"/>
                <w:sz w:val="22"/>
              </w:rPr>
            </w:pPr>
            <w:r>
              <w:rPr>
                <w:rFonts w:ascii="Arial" w:hAnsi="Arial"/>
                <w:sz w:val="22"/>
              </w:rPr>
              <w:t>Trapeador con mango largo, diseñado para toallas de limpieza húmedas</w:t>
            </w:r>
          </w:p>
          <w:p w:rsidR="009A3B42" w:rsidRDefault="009A3B42" w:rsidP="00664DA5">
            <w:pPr>
              <w:numPr>
                <w:ilvl w:val="0"/>
                <w:numId w:val="4"/>
              </w:numPr>
              <w:rPr>
                <w:rFonts w:ascii="Arial" w:hAnsi="Arial"/>
                <w:sz w:val="22"/>
              </w:rPr>
            </w:pPr>
            <w:r>
              <w:rPr>
                <w:rFonts w:ascii="Arial" w:hAnsi="Arial"/>
                <w:sz w:val="22"/>
              </w:rPr>
              <w:t>Cinta métrica</w:t>
            </w:r>
          </w:p>
          <w:p w:rsidR="009A3B42" w:rsidRDefault="009A3B42" w:rsidP="00664DA5">
            <w:pPr>
              <w:numPr>
                <w:ilvl w:val="0"/>
                <w:numId w:val="4"/>
              </w:numPr>
              <w:rPr>
                <w:rFonts w:ascii="Arial" w:hAnsi="Arial"/>
                <w:sz w:val="22"/>
              </w:rPr>
            </w:pPr>
            <w:r>
              <w:rPr>
                <w:rFonts w:ascii="Arial" w:hAnsi="Arial"/>
                <w:sz w:val="22"/>
              </w:rPr>
              <w:t>Reloj de pared o pulsera</w:t>
            </w:r>
          </w:p>
        </w:tc>
      </w:tr>
    </w:tbl>
    <w:p w:rsidR="00BA1CA8" w:rsidRDefault="00BA1CA8"/>
    <w:p w:rsidR="00BA1CA8" w:rsidRDefault="00BA1CA8"/>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Bold" w:hAnsi="Arial,Bold"/>
          <w:b/>
          <w:sz w:val="22"/>
        </w:rPr>
      </w:pPr>
      <w:r>
        <w:rPr>
          <w:rFonts w:ascii="Arial,Bold" w:hAnsi="Arial,Bold"/>
          <w:b/>
          <w:sz w:val="22"/>
        </w:rPr>
        <w:br w:type="page"/>
      </w:r>
    </w:p>
    <w:p w:rsidR="00BA1CA8" w:rsidRDefault="00BA1CA8">
      <w:pPr>
        <w:autoSpaceDE w:val="0"/>
        <w:autoSpaceDN w:val="0"/>
        <w:adjustRightInd w:val="0"/>
        <w:rPr>
          <w:rFonts w:ascii="Arial,Bold" w:hAnsi="Arial,Bold"/>
          <w:b/>
          <w:sz w:val="16"/>
        </w:rPr>
      </w:pPr>
      <w:r>
        <w:rPr>
          <w:rFonts w:ascii="Arial,Bold" w:hAnsi="Arial,Bold"/>
          <w:b/>
          <w:sz w:val="22"/>
        </w:rPr>
        <w:t xml:space="preserve">Planificación de clase: </w:t>
      </w:r>
      <w:r>
        <w:rPr>
          <w:rFonts w:ascii="Arial" w:hAnsi="Arial"/>
          <w:sz w:val="22"/>
        </w:rPr>
        <w:t>La planificación de clase en las páginas siguientes indica cómo enseñar el curso.  Para cumplir los objetivos de este curso, el instructor debe cumplir las guías acerca del tiempo asignado a cada tema. La tabla siguiente proporciona una descripción del curso.</w:t>
      </w:r>
    </w:p>
    <w:p w:rsidR="00BA1CA8" w:rsidRDefault="00BA1CA8">
      <w:pPr>
        <w:autoSpaceDE w:val="0"/>
        <w:autoSpaceDN w:val="0"/>
        <w:adjustRightInd w:val="0"/>
        <w:rPr>
          <w:rFonts w:ascii="Arial,Bold" w:hAnsi="Arial,Bold"/>
          <w:b/>
          <w:sz w:val="1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1E0"/>
      </w:tblPr>
      <w:tblGrid>
        <w:gridCol w:w="2981"/>
        <w:gridCol w:w="2929"/>
        <w:gridCol w:w="3888"/>
        <w:gridCol w:w="7"/>
      </w:tblGrid>
      <w:tr w:rsidR="00BA1CA8">
        <w:tc>
          <w:tcPr>
            <w:tcW w:w="9805" w:type="dxa"/>
            <w:gridSpan w:val="4"/>
            <w:shd w:val="clear" w:color="auto" w:fill="CCCCCC"/>
          </w:tcPr>
          <w:p w:rsidR="00BA1CA8" w:rsidRDefault="00BA1CA8">
            <w:pPr>
              <w:autoSpaceDE w:val="0"/>
              <w:autoSpaceDN w:val="0"/>
              <w:adjustRightInd w:val="0"/>
              <w:jc w:val="center"/>
              <w:rPr>
                <w:rFonts w:ascii="Arial,Bold" w:hAnsi="Arial,Bold"/>
                <w:b/>
                <w:sz w:val="22"/>
              </w:rPr>
            </w:pPr>
            <w:r>
              <w:rPr>
                <w:rFonts w:ascii="Arial,Bold" w:hAnsi="Arial,Bold"/>
                <w:b/>
                <w:sz w:val="22"/>
              </w:rPr>
              <w:t>Descripción del curso</w:t>
            </w:r>
          </w:p>
        </w:tc>
      </w:tr>
      <w:tr w:rsidR="00BA1CA8">
        <w:trPr>
          <w:gridAfter w:val="1"/>
          <w:wAfter w:w="7" w:type="dxa"/>
        </w:trPr>
        <w:tc>
          <w:tcPr>
            <w:tcW w:w="2981" w:type="dxa"/>
          </w:tcPr>
          <w:p w:rsidR="00BA1CA8" w:rsidRDefault="00BA1CA8">
            <w:pPr>
              <w:autoSpaceDE w:val="0"/>
              <w:autoSpaceDN w:val="0"/>
              <w:adjustRightInd w:val="0"/>
              <w:rPr>
                <w:rFonts w:ascii="Arial,Bold" w:hAnsi="Arial,Bold"/>
                <w:b/>
                <w:sz w:val="22"/>
              </w:rPr>
            </w:pPr>
            <w:r>
              <w:rPr>
                <w:rFonts w:ascii="Arial,Bold" w:hAnsi="Arial,Bold"/>
                <w:b/>
                <w:sz w:val="22"/>
              </w:rPr>
              <w:t>Módulo</w:t>
            </w:r>
          </w:p>
        </w:tc>
        <w:tc>
          <w:tcPr>
            <w:tcW w:w="2929" w:type="dxa"/>
          </w:tcPr>
          <w:p w:rsidR="00BA1CA8" w:rsidRDefault="00BA1CA8">
            <w:pPr>
              <w:autoSpaceDE w:val="0"/>
              <w:autoSpaceDN w:val="0"/>
              <w:adjustRightInd w:val="0"/>
              <w:rPr>
                <w:rFonts w:ascii="Arial,Bold" w:hAnsi="Arial,Bold"/>
                <w:b/>
                <w:sz w:val="22"/>
              </w:rPr>
            </w:pPr>
            <w:r>
              <w:rPr>
                <w:rFonts w:ascii="Arial,Bold" w:hAnsi="Arial,Bold"/>
                <w:b/>
                <w:sz w:val="22"/>
              </w:rPr>
              <w:t>Componentes</w:t>
            </w:r>
          </w:p>
        </w:tc>
        <w:tc>
          <w:tcPr>
            <w:tcW w:w="3888" w:type="dxa"/>
          </w:tcPr>
          <w:p w:rsidR="00BA1CA8" w:rsidRDefault="00BA1CA8">
            <w:pPr>
              <w:autoSpaceDE w:val="0"/>
              <w:autoSpaceDN w:val="0"/>
              <w:adjustRightInd w:val="0"/>
              <w:rPr>
                <w:rFonts w:ascii="Arial,Bold" w:hAnsi="Arial,Bold"/>
                <w:b/>
                <w:sz w:val="22"/>
              </w:rPr>
            </w:pPr>
            <w:r>
              <w:rPr>
                <w:rFonts w:ascii="Arial,Bold" w:hAnsi="Arial,Bold"/>
                <w:b/>
                <w:sz w:val="22"/>
              </w:rPr>
              <w:t>Ejercicios</w:t>
            </w:r>
          </w:p>
        </w:tc>
      </w:tr>
      <w:tr w:rsidR="00BA1CA8">
        <w:tc>
          <w:tcPr>
            <w:tcW w:w="2981" w:type="dxa"/>
          </w:tcPr>
          <w:p w:rsidR="00BA1CA8" w:rsidRDefault="00BA1CA8">
            <w:pPr>
              <w:autoSpaceDE w:val="0"/>
              <w:autoSpaceDN w:val="0"/>
              <w:adjustRightInd w:val="0"/>
              <w:rPr>
                <w:rFonts w:ascii="Arial,Bold" w:hAnsi="Arial,Bold"/>
                <w:b/>
                <w:sz w:val="22"/>
              </w:rPr>
            </w:pPr>
            <w:r>
              <w:rPr>
                <w:rFonts w:ascii="Arial,Bold" w:hAnsi="Arial,Bold"/>
                <w:b/>
                <w:sz w:val="22"/>
              </w:rPr>
              <w:t>Introducción</w:t>
            </w:r>
          </w:p>
        </w:tc>
        <w:tc>
          <w:tcPr>
            <w:tcW w:w="2929" w:type="dxa"/>
            <w:vAlign w:val="center"/>
          </w:tcPr>
          <w:p w:rsidR="00BA1CA8" w:rsidRDefault="00BA1CA8" w:rsidP="00BA1CA8">
            <w:pPr>
              <w:numPr>
                <w:ilvl w:val="0"/>
                <w:numId w:val="15"/>
              </w:numPr>
              <w:tabs>
                <w:tab w:val="left" w:pos="390"/>
              </w:tabs>
              <w:autoSpaceDE w:val="0"/>
              <w:autoSpaceDN w:val="0"/>
              <w:adjustRightInd w:val="0"/>
              <w:rPr>
                <w:rFonts w:ascii="Arial" w:hAnsi="Arial"/>
                <w:sz w:val="22"/>
              </w:rPr>
            </w:pPr>
            <w:r>
              <w:rPr>
                <w:rFonts w:ascii="Arial" w:hAnsi="Arial"/>
                <w:sz w:val="22"/>
              </w:rPr>
              <w:t>Charla</w:t>
            </w:r>
          </w:p>
          <w:p w:rsidR="00BA1CA8" w:rsidRDefault="00BA1CA8" w:rsidP="00BA1CA8">
            <w:pPr>
              <w:numPr>
                <w:ilvl w:val="0"/>
                <w:numId w:val="15"/>
              </w:numPr>
              <w:tabs>
                <w:tab w:val="left" w:pos="390"/>
              </w:tabs>
              <w:autoSpaceDE w:val="0"/>
              <w:autoSpaceDN w:val="0"/>
              <w:adjustRightInd w:val="0"/>
              <w:rPr>
                <w:rFonts w:ascii="Arial" w:hAnsi="Arial"/>
                <w:sz w:val="22"/>
              </w:rPr>
            </w:pPr>
            <w:r>
              <w:rPr>
                <w:rFonts w:ascii="Arial" w:hAnsi="Arial"/>
                <w:sz w:val="22"/>
              </w:rPr>
              <w:t>Presentaciones de los asistentes del curso</w:t>
            </w:r>
          </w:p>
        </w:tc>
        <w:tc>
          <w:tcPr>
            <w:tcW w:w="3895" w:type="dxa"/>
            <w:gridSpan w:val="2"/>
            <w:vAlign w:val="center"/>
          </w:tcPr>
          <w:p w:rsidR="00BA1CA8" w:rsidRDefault="00BA1CA8" w:rsidP="00BA1CA8">
            <w:pPr>
              <w:numPr>
                <w:ilvl w:val="0"/>
                <w:numId w:val="15"/>
              </w:numPr>
              <w:autoSpaceDE w:val="0"/>
              <w:autoSpaceDN w:val="0"/>
              <w:adjustRightInd w:val="0"/>
              <w:rPr>
                <w:rFonts w:ascii="Arial,Bold" w:hAnsi="Arial,Bold"/>
                <w:b/>
                <w:sz w:val="22"/>
              </w:rPr>
            </w:pPr>
            <w:r>
              <w:rPr>
                <w:rFonts w:ascii="Arial" w:hAnsi="Arial"/>
                <w:sz w:val="22"/>
              </w:rPr>
              <w:t>Ninguno</w:t>
            </w:r>
          </w:p>
        </w:tc>
      </w:tr>
      <w:tr w:rsidR="00BA1CA8">
        <w:tc>
          <w:tcPr>
            <w:tcW w:w="2981" w:type="dxa"/>
          </w:tcPr>
          <w:p w:rsidR="00BA1CA8" w:rsidRDefault="00BA1CA8">
            <w:pPr>
              <w:autoSpaceDE w:val="0"/>
              <w:autoSpaceDN w:val="0"/>
              <w:adjustRightInd w:val="0"/>
              <w:rPr>
                <w:rFonts w:ascii="Arial" w:hAnsi="Arial"/>
                <w:b/>
                <w:sz w:val="22"/>
              </w:rPr>
            </w:pPr>
            <w:r>
              <w:rPr>
                <w:rFonts w:ascii="Arial" w:hAnsi="Arial"/>
                <w:b/>
                <w:sz w:val="22"/>
              </w:rPr>
              <w:t>Módulo 1: Reglamentos</w:t>
            </w:r>
          </w:p>
        </w:tc>
        <w:tc>
          <w:tcPr>
            <w:tcW w:w="2929" w:type="dxa"/>
            <w:vAlign w:val="center"/>
          </w:tcPr>
          <w:p w:rsidR="00BA1CA8" w:rsidRDefault="00BA1CA8" w:rsidP="00BA1CA8">
            <w:pPr>
              <w:numPr>
                <w:ilvl w:val="0"/>
                <w:numId w:val="15"/>
              </w:numPr>
              <w:tabs>
                <w:tab w:val="left" w:pos="390"/>
              </w:tabs>
              <w:autoSpaceDE w:val="0"/>
              <w:autoSpaceDN w:val="0"/>
              <w:adjustRightInd w:val="0"/>
              <w:rPr>
                <w:rFonts w:ascii="Arial" w:hAnsi="Arial"/>
                <w:sz w:val="22"/>
              </w:rPr>
            </w:pPr>
            <w:r>
              <w:rPr>
                <w:rFonts w:ascii="Arial" w:hAnsi="Arial"/>
                <w:sz w:val="22"/>
              </w:rPr>
              <w:t>Charla</w:t>
            </w:r>
          </w:p>
          <w:p w:rsidR="00BA1CA8" w:rsidRDefault="00BA1CA8">
            <w:pPr>
              <w:tabs>
                <w:tab w:val="left" w:pos="252"/>
              </w:tabs>
              <w:autoSpaceDE w:val="0"/>
              <w:autoSpaceDN w:val="0"/>
              <w:adjustRightInd w:val="0"/>
              <w:ind w:left="252" w:hanging="252"/>
              <w:rPr>
                <w:rFonts w:ascii="Arial,Bold" w:hAnsi="Arial,Bold"/>
                <w:b/>
                <w:sz w:val="22"/>
              </w:rPr>
            </w:pPr>
          </w:p>
        </w:tc>
        <w:tc>
          <w:tcPr>
            <w:tcW w:w="3895" w:type="dxa"/>
            <w:gridSpan w:val="2"/>
            <w:vAlign w:val="center"/>
          </w:tcPr>
          <w:p w:rsidR="00BA1CA8" w:rsidRDefault="00BA1CA8" w:rsidP="00BA1CA8">
            <w:pPr>
              <w:numPr>
                <w:ilvl w:val="0"/>
                <w:numId w:val="15"/>
              </w:numPr>
              <w:autoSpaceDE w:val="0"/>
              <w:autoSpaceDN w:val="0"/>
              <w:adjustRightInd w:val="0"/>
              <w:rPr>
                <w:rFonts w:ascii="Arial,Bold" w:hAnsi="Arial,Bold"/>
                <w:b/>
                <w:sz w:val="22"/>
              </w:rPr>
            </w:pPr>
            <w:r>
              <w:rPr>
                <w:rFonts w:ascii="Arial" w:hAnsi="Arial"/>
                <w:sz w:val="22"/>
              </w:rPr>
              <w:t>Ninguno</w:t>
            </w:r>
          </w:p>
        </w:tc>
      </w:tr>
      <w:tr w:rsidR="00BA1CA8">
        <w:tc>
          <w:tcPr>
            <w:tcW w:w="2981" w:type="dxa"/>
          </w:tcPr>
          <w:p w:rsidR="00BA1CA8" w:rsidRDefault="00BA1CA8">
            <w:pPr>
              <w:autoSpaceDE w:val="0"/>
              <w:autoSpaceDN w:val="0"/>
              <w:adjustRightInd w:val="0"/>
              <w:rPr>
                <w:rFonts w:ascii="Arial" w:hAnsi="Arial"/>
                <w:b/>
                <w:sz w:val="22"/>
              </w:rPr>
            </w:pPr>
            <w:r>
              <w:rPr>
                <w:rFonts w:ascii="Arial" w:hAnsi="Arial"/>
                <w:b/>
                <w:sz w:val="22"/>
              </w:rPr>
              <w:t xml:space="preserve">Módulo 2: Pruebas para pintura a base de plomo </w:t>
            </w:r>
          </w:p>
        </w:tc>
        <w:tc>
          <w:tcPr>
            <w:tcW w:w="2929" w:type="dxa"/>
            <w:vAlign w:val="center"/>
          </w:tcPr>
          <w:p w:rsidR="00BA1CA8" w:rsidRDefault="00BA1CA8" w:rsidP="00BA1CA8">
            <w:pPr>
              <w:numPr>
                <w:ilvl w:val="0"/>
                <w:numId w:val="15"/>
              </w:numPr>
              <w:tabs>
                <w:tab w:val="left" w:pos="390"/>
              </w:tabs>
              <w:autoSpaceDE w:val="0"/>
              <w:autoSpaceDN w:val="0"/>
              <w:adjustRightInd w:val="0"/>
              <w:rPr>
                <w:rFonts w:ascii="Arial" w:hAnsi="Arial"/>
                <w:sz w:val="22"/>
              </w:rPr>
            </w:pPr>
            <w:r>
              <w:rPr>
                <w:rFonts w:ascii="Arial" w:hAnsi="Arial"/>
                <w:sz w:val="22"/>
              </w:rPr>
              <w:t>Charla</w:t>
            </w:r>
          </w:p>
          <w:p w:rsidR="00BA1CA8" w:rsidRDefault="00BA1CA8" w:rsidP="00BA1CA8">
            <w:pPr>
              <w:numPr>
                <w:ilvl w:val="0"/>
                <w:numId w:val="15"/>
              </w:numPr>
              <w:tabs>
                <w:tab w:val="left" w:pos="390"/>
              </w:tabs>
              <w:autoSpaceDE w:val="0"/>
              <w:autoSpaceDN w:val="0"/>
              <w:adjustRightInd w:val="0"/>
              <w:rPr>
                <w:rFonts w:ascii="Arial" w:hAnsi="Arial"/>
                <w:sz w:val="22"/>
              </w:rPr>
            </w:pPr>
            <w:r>
              <w:rPr>
                <w:rFonts w:ascii="Arial" w:hAnsi="Arial"/>
                <w:sz w:val="22"/>
              </w:rPr>
              <w:t>Kit de pruebas de plomo y demostración y ejercicio de cáscaras de pintura</w:t>
            </w:r>
          </w:p>
        </w:tc>
        <w:tc>
          <w:tcPr>
            <w:tcW w:w="3895" w:type="dxa"/>
            <w:gridSpan w:val="2"/>
            <w:vAlign w:val="center"/>
          </w:tcPr>
          <w:p w:rsidR="00BA1CA8" w:rsidRDefault="00BA1CA8" w:rsidP="00BA1CA8">
            <w:pPr>
              <w:numPr>
                <w:ilvl w:val="0"/>
                <w:numId w:val="15"/>
              </w:numPr>
              <w:autoSpaceDE w:val="0"/>
              <w:autoSpaceDN w:val="0"/>
              <w:adjustRightInd w:val="0"/>
              <w:rPr>
                <w:rFonts w:ascii="Arial" w:hAnsi="Arial"/>
                <w:sz w:val="20"/>
              </w:rPr>
            </w:pPr>
            <w:r>
              <w:rPr>
                <w:rFonts w:ascii="Arial" w:hAnsi="Arial"/>
                <w:sz w:val="22"/>
              </w:rPr>
              <w:t xml:space="preserve">Kits de pruebas y demostración y ejercicios prácticos de cáscaras de pintura </w:t>
            </w:r>
          </w:p>
        </w:tc>
      </w:tr>
      <w:tr w:rsidR="00BA1CA8">
        <w:tc>
          <w:tcPr>
            <w:tcW w:w="2981" w:type="dxa"/>
          </w:tcPr>
          <w:p w:rsidR="00BA1CA8" w:rsidRDefault="00BA1CA8">
            <w:pPr>
              <w:autoSpaceDE w:val="0"/>
              <w:autoSpaceDN w:val="0"/>
              <w:adjustRightInd w:val="0"/>
              <w:rPr>
                <w:rFonts w:ascii="Arial" w:hAnsi="Arial"/>
                <w:b/>
                <w:sz w:val="22"/>
              </w:rPr>
            </w:pPr>
            <w:r>
              <w:rPr>
                <w:rFonts w:ascii="Arial" w:hAnsi="Arial"/>
                <w:b/>
                <w:sz w:val="22"/>
              </w:rPr>
              <w:t>Módulo 3: Repaso de las prácticas de instalación</w:t>
            </w:r>
          </w:p>
        </w:tc>
        <w:tc>
          <w:tcPr>
            <w:tcW w:w="2929" w:type="dxa"/>
            <w:vAlign w:val="center"/>
          </w:tcPr>
          <w:p w:rsidR="00BA1CA8" w:rsidRDefault="00BA1CA8" w:rsidP="00BA1CA8">
            <w:pPr>
              <w:numPr>
                <w:ilvl w:val="0"/>
                <w:numId w:val="15"/>
              </w:numPr>
              <w:tabs>
                <w:tab w:val="left" w:pos="390"/>
              </w:tabs>
              <w:autoSpaceDE w:val="0"/>
              <w:autoSpaceDN w:val="0"/>
              <w:adjustRightInd w:val="0"/>
              <w:rPr>
                <w:rFonts w:ascii="Arial,Bold" w:hAnsi="Arial,Bold"/>
                <w:b/>
                <w:sz w:val="22"/>
              </w:rPr>
            </w:pPr>
            <w:r>
              <w:rPr>
                <w:rFonts w:ascii="Arial" w:hAnsi="Arial"/>
                <w:sz w:val="22"/>
              </w:rPr>
              <w:t>Charla</w:t>
            </w:r>
          </w:p>
        </w:tc>
        <w:tc>
          <w:tcPr>
            <w:tcW w:w="3895" w:type="dxa"/>
            <w:gridSpan w:val="2"/>
            <w:vAlign w:val="center"/>
          </w:tcPr>
          <w:p w:rsidR="00BA1CA8" w:rsidRDefault="00BA1CA8" w:rsidP="00BA1CA8">
            <w:pPr>
              <w:numPr>
                <w:ilvl w:val="0"/>
                <w:numId w:val="15"/>
              </w:numPr>
              <w:autoSpaceDE w:val="0"/>
              <w:autoSpaceDN w:val="0"/>
              <w:adjustRightInd w:val="0"/>
              <w:rPr>
                <w:rFonts w:ascii="Arial" w:hAnsi="Arial"/>
                <w:sz w:val="22"/>
              </w:rPr>
            </w:pPr>
            <w:r>
              <w:rPr>
                <w:rFonts w:ascii="Arial" w:hAnsi="Arial"/>
                <w:sz w:val="22"/>
              </w:rPr>
              <w:t>Ninguno</w:t>
            </w:r>
          </w:p>
        </w:tc>
      </w:tr>
      <w:tr w:rsidR="00BA1CA8">
        <w:tc>
          <w:tcPr>
            <w:tcW w:w="2981" w:type="dxa"/>
          </w:tcPr>
          <w:p w:rsidR="00BA1CA8" w:rsidRDefault="00BA1CA8">
            <w:pPr>
              <w:autoSpaceDE w:val="0"/>
              <w:autoSpaceDN w:val="0"/>
              <w:adjustRightInd w:val="0"/>
              <w:rPr>
                <w:rFonts w:ascii="Arial" w:hAnsi="Arial"/>
                <w:b/>
                <w:sz w:val="22"/>
              </w:rPr>
            </w:pPr>
            <w:r>
              <w:rPr>
                <w:rFonts w:ascii="Arial" w:hAnsi="Arial"/>
                <w:b/>
                <w:sz w:val="22"/>
              </w:rPr>
              <w:t>Módulo 4: Repaso de prácticas prohibidas, equipos protectores personales y control contra el polvo.</w:t>
            </w:r>
          </w:p>
        </w:tc>
        <w:tc>
          <w:tcPr>
            <w:tcW w:w="2929" w:type="dxa"/>
            <w:vAlign w:val="center"/>
          </w:tcPr>
          <w:p w:rsidR="00BA1CA8" w:rsidRDefault="00BA1CA8" w:rsidP="00BA1CA8">
            <w:pPr>
              <w:numPr>
                <w:ilvl w:val="0"/>
                <w:numId w:val="15"/>
              </w:numPr>
              <w:tabs>
                <w:tab w:val="left" w:pos="390"/>
              </w:tabs>
              <w:autoSpaceDE w:val="0"/>
              <w:autoSpaceDN w:val="0"/>
              <w:adjustRightInd w:val="0"/>
              <w:rPr>
                <w:rFonts w:ascii="Arial,Bold" w:hAnsi="Arial,Bold"/>
                <w:b/>
                <w:sz w:val="22"/>
              </w:rPr>
            </w:pPr>
            <w:r>
              <w:rPr>
                <w:rFonts w:ascii="Arial" w:hAnsi="Arial"/>
                <w:sz w:val="22"/>
              </w:rPr>
              <w:t>Charla</w:t>
            </w:r>
          </w:p>
        </w:tc>
        <w:tc>
          <w:tcPr>
            <w:tcW w:w="3895" w:type="dxa"/>
            <w:gridSpan w:val="2"/>
            <w:vAlign w:val="center"/>
          </w:tcPr>
          <w:p w:rsidR="00BA1CA8" w:rsidRDefault="00BA1CA8" w:rsidP="00BA1CA8">
            <w:pPr>
              <w:numPr>
                <w:ilvl w:val="0"/>
                <w:numId w:val="15"/>
              </w:numPr>
              <w:autoSpaceDE w:val="0"/>
              <w:autoSpaceDN w:val="0"/>
              <w:adjustRightInd w:val="0"/>
              <w:rPr>
                <w:rFonts w:ascii="Arial" w:hAnsi="Arial"/>
                <w:sz w:val="22"/>
              </w:rPr>
            </w:pPr>
            <w:r>
              <w:rPr>
                <w:rFonts w:ascii="Arial" w:hAnsi="Arial"/>
                <w:sz w:val="22"/>
              </w:rPr>
              <w:t>Ninguno</w:t>
            </w:r>
          </w:p>
        </w:tc>
      </w:tr>
      <w:tr w:rsidR="00BA1CA8">
        <w:tc>
          <w:tcPr>
            <w:tcW w:w="2981" w:type="dxa"/>
          </w:tcPr>
          <w:p w:rsidR="00BA1CA8" w:rsidRDefault="00BA1CA8">
            <w:pPr>
              <w:autoSpaceDE w:val="0"/>
              <w:autoSpaceDN w:val="0"/>
              <w:adjustRightInd w:val="0"/>
              <w:rPr>
                <w:rFonts w:ascii="Arial" w:hAnsi="Arial"/>
                <w:b/>
                <w:sz w:val="22"/>
              </w:rPr>
            </w:pPr>
            <w:r>
              <w:rPr>
                <w:rFonts w:ascii="Arial" w:hAnsi="Arial"/>
                <w:b/>
                <w:sz w:val="22"/>
              </w:rPr>
              <w:t xml:space="preserve">Módulo 5: </w:t>
            </w:r>
            <w:r>
              <w:rPr>
                <w:rFonts w:ascii="Arial,Bold" w:hAnsi="Arial,Bold"/>
                <w:b/>
                <w:sz w:val="22"/>
              </w:rPr>
              <w:t>Actividades de limpieza y verificación del trabajo</w:t>
            </w:r>
          </w:p>
        </w:tc>
        <w:tc>
          <w:tcPr>
            <w:tcW w:w="2929" w:type="dxa"/>
            <w:vAlign w:val="center"/>
          </w:tcPr>
          <w:p w:rsidR="00BA1CA8" w:rsidRDefault="00BA1CA8" w:rsidP="00BA1CA8">
            <w:pPr>
              <w:numPr>
                <w:ilvl w:val="0"/>
                <w:numId w:val="15"/>
              </w:numPr>
              <w:tabs>
                <w:tab w:val="left" w:pos="390"/>
              </w:tabs>
              <w:autoSpaceDE w:val="0"/>
              <w:autoSpaceDN w:val="0"/>
              <w:adjustRightInd w:val="0"/>
              <w:rPr>
                <w:rFonts w:ascii="Arial" w:hAnsi="Arial"/>
                <w:sz w:val="22"/>
              </w:rPr>
            </w:pPr>
            <w:r>
              <w:rPr>
                <w:rFonts w:ascii="Arial" w:hAnsi="Arial"/>
                <w:sz w:val="22"/>
              </w:rPr>
              <w:t>Charla</w:t>
            </w:r>
          </w:p>
          <w:p w:rsidR="00BA1CA8" w:rsidRDefault="00BA1CA8" w:rsidP="00BA1CA8">
            <w:pPr>
              <w:numPr>
                <w:ilvl w:val="0"/>
                <w:numId w:val="15"/>
              </w:numPr>
              <w:tabs>
                <w:tab w:val="left" w:pos="390"/>
              </w:tabs>
              <w:autoSpaceDE w:val="0"/>
              <w:autoSpaceDN w:val="0"/>
              <w:adjustRightInd w:val="0"/>
              <w:rPr>
                <w:rFonts w:ascii="Arial" w:hAnsi="Arial"/>
                <w:sz w:val="22"/>
              </w:rPr>
            </w:pPr>
            <w:r>
              <w:rPr>
                <w:rFonts w:ascii="Arial" w:hAnsi="Arial"/>
                <w:sz w:val="22"/>
              </w:rPr>
              <w:t>Demostración de verificación de limpieza y ejercicio práctico</w:t>
            </w:r>
          </w:p>
        </w:tc>
        <w:tc>
          <w:tcPr>
            <w:tcW w:w="3895" w:type="dxa"/>
            <w:gridSpan w:val="2"/>
            <w:vAlign w:val="center"/>
          </w:tcPr>
          <w:p w:rsidR="00BA1CA8" w:rsidRDefault="00BA1CA8" w:rsidP="00BA1CA8">
            <w:pPr>
              <w:numPr>
                <w:ilvl w:val="0"/>
                <w:numId w:val="15"/>
              </w:numPr>
              <w:autoSpaceDE w:val="0"/>
              <w:autoSpaceDN w:val="0"/>
              <w:adjustRightInd w:val="0"/>
              <w:rPr>
                <w:rFonts w:ascii="Arial,Bold" w:hAnsi="Arial,Bold"/>
                <w:b/>
                <w:sz w:val="22"/>
              </w:rPr>
            </w:pPr>
            <w:r>
              <w:rPr>
                <w:rFonts w:ascii="Arial" w:hAnsi="Arial"/>
                <w:sz w:val="22"/>
              </w:rPr>
              <w:t>Demostración de verificación de limpieza y ejercicio práctico</w:t>
            </w:r>
          </w:p>
        </w:tc>
      </w:tr>
      <w:tr w:rsidR="00BA1CA8">
        <w:tc>
          <w:tcPr>
            <w:tcW w:w="2981" w:type="dxa"/>
          </w:tcPr>
          <w:p w:rsidR="00BA1CA8" w:rsidRDefault="00BA1CA8">
            <w:pPr>
              <w:autoSpaceDE w:val="0"/>
              <w:autoSpaceDN w:val="0"/>
              <w:adjustRightInd w:val="0"/>
              <w:rPr>
                <w:rFonts w:ascii="Arial" w:hAnsi="Arial"/>
                <w:b/>
                <w:sz w:val="22"/>
              </w:rPr>
            </w:pPr>
            <w:r>
              <w:rPr>
                <w:rFonts w:ascii="Arial" w:hAnsi="Arial"/>
                <w:b/>
                <w:sz w:val="22"/>
              </w:rPr>
              <w:t>Módulo 6: Administración de registros</w:t>
            </w:r>
          </w:p>
        </w:tc>
        <w:tc>
          <w:tcPr>
            <w:tcW w:w="2929" w:type="dxa"/>
            <w:vAlign w:val="center"/>
          </w:tcPr>
          <w:p w:rsidR="00BA1CA8" w:rsidRDefault="00BA1CA8" w:rsidP="00BA1CA8">
            <w:pPr>
              <w:numPr>
                <w:ilvl w:val="0"/>
                <w:numId w:val="15"/>
              </w:numPr>
              <w:tabs>
                <w:tab w:val="left" w:pos="390"/>
              </w:tabs>
              <w:autoSpaceDE w:val="0"/>
              <w:autoSpaceDN w:val="0"/>
              <w:adjustRightInd w:val="0"/>
              <w:rPr>
                <w:rFonts w:ascii="Arial,Bold" w:hAnsi="Arial,Bold"/>
                <w:b/>
                <w:sz w:val="22"/>
              </w:rPr>
            </w:pPr>
            <w:r>
              <w:rPr>
                <w:rFonts w:ascii="Arial" w:hAnsi="Arial"/>
                <w:sz w:val="22"/>
              </w:rPr>
              <w:t>Charla</w:t>
            </w:r>
          </w:p>
        </w:tc>
        <w:tc>
          <w:tcPr>
            <w:tcW w:w="3895" w:type="dxa"/>
            <w:gridSpan w:val="2"/>
            <w:vAlign w:val="center"/>
          </w:tcPr>
          <w:p w:rsidR="00BA1CA8" w:rsidRDefault="00BA1CA8" w:rsidP="00BA1CA8">
            <w:pPr>
              <w:numPr>
                <w:ilvl w:val="0"/>
                <w:numId w:val="15"/>
              </w:numPr>
              <w:autoSpaceDE w:val="0"/>
              <w:autoSpaceDN w:val="0"/>
              <w:adjustRightInd w:val="0"/>
              <w:rPr>
                <w:rFonts w:ascii="Arial,Bold" w:hAnsi="Arial,Bold"/>
                <w:b/>
                <w:sz w:val="22"/>
              </w:rPr>
            </w:pPr>
            <w:r>
              <w:rPr>
                <w:rFonts w:ascii="Arial" w:hAnsi="Arial"/>
                <w:sz w:val="22"/>
              </w:rPr>
              <w:t>Ninguno</w:t>
            </w:r>
            <w:r>
              <w:rPr>
                <w:rFonts w:ascii="Arial" w:hAnsi="Arial"/>
                <w:sz w:val="28"/>
              </w:rPr>
              <w:t xml:space="preserve"> </w:t>
            </w:r>
          </w:p>
        </w:tc>
      </w:tr>
      <w:tr w:rsidR="00BA1CA8">
        <w:tc>
          <w:tcPr>
            <w:tcW w:w="2981" w:type="dxa"/>
          </w:tcPr>
          <w:p w:rsidR="00BA1CA8" w:rsidRDefault="00BA1CA8">
            <w:pPr>
              <w:autoSpaceDE w:val="0"/>
              <w:autoSpaceDN w:val="0"/>
              <w:adjustRightInd w:val="0"/>
              <w:rPr>
                <w:rFonts w:ascii="Arial" w:hAnsi="Arial"/>
                <w:b/>
                <w:sz w:val="22"/>
              </w:rPr>
            </w:pPr>
            <w:r>
              <w:rPr>
                <w:rFonts w:ascii="Arial" w:hAnsi="Arial"/>
                <w:b/>
                <w:sz w:val="22"/>
              </w:rPr>
              <w:t>Módulo 7: Capacitación para renovadores no certificados</w:t>
            </w:r>
          </w:p>
        </w:tc>
        <w:tc>
          <w:tcPr>
            <w:tcW w:w="2929" w:type="dxa"/>
            <w:vAlign w:val="center"/>
          </w:tcPr>
          <w:p w:rsidR="00BA1CA8" w:rsidRDefault="00BA1CA8" w:rsidP="00BA1CA8">
            <w:pPr>
              <w:numPr>
                <w:ilvl w:val="0"/>
                <w:numId w:val="15"/>
              </w:numPr>
              <w:tabs>
                <w:tab w:val="left" w:pos="390"/>
              </w:tabs>
              <w:autoSpaceDE w:val="0"/>
              <w:autoSpaceDN w:val="0"/>
              <w:adjustRightInd w:val="0"/>
              <w:rPr>
                <w:rFonts w:ascii="Arial" w:hAnsi="Arial"/>
                <w:sz w:val="22"/>
              </w:rPr>
            </w:pPr>
            <w:r>
              <w:rPr>
                <w:rFonts w:ascii="Arial" w:hAnsi="Arial"/>
                <w:sz w:val="22"/>
              </w:rPr>
              <w:t>Charla</w:t>
            </w:r>
          </w:p>
        </w:tc>
        <w:tc>
          <w:tcPr>
            <w:tcW w:w="3895" w:type="dxa"/>
            <w:gridSpan w:val="2"/>
            <w:vAlign w:val="center"/>
          </w:tcPr>
          <w:p w:rsidR="00BA1CA8" w:rsidRDefault="00BA1CA8" w:rsidP="00BA1CA8">
            <w:pPr>
              <w:numPr>
                <w:ilvl w:val="0"/>
                <w:numId w:val="15"/>
              </w:numPr>
              <w:autoSpaceDE w:val="0"/>
              <w:autoSpaceDN w:val="0"/>
              <w:adjustRightInd w:val="0"/>
              <w:rPr>
                <w:rFonts w:ascii="Arial" w:hAnsi="Arial"/>
                <w:sz w:val="20"/>
              </w:rPr>
            </w:pPr>
            <w:r>
              <w:rPr>
                <w:rFonts w:ascii="Arial" w:hAnsi="Arial"/>
                <w:sz w:val="22"/>
              </w:rPr>
              <w:t>Ninguno</w:t>
            </w:r>
            <w:r>
              <w:rPr>
                <w:rFonts w:ascii="Arial" w:hAnsi="Arial"/>
                <w:sz w:val="28"/>
              </w:rPr>
              <w:t xml:space="preserve"> </w:t>
            </w:r>
          </w:p>
        </w:tc>
      </w:tr>
      <w:tr w:rsidR="00BA1CA8">
        <w:trPr>
          <w:gridAfter w:val="1"/>
          <w:wAfter w:w="7" w:type="dxa"/>
        </w:trPr>
        <w:tc>
          <w:tcPr>
            <w:tcW w:w="2981" w:type="dxa"/>
          </w:tcPr>
          <w:p w:rsidR="00BA1CA8" w:rsidRDefault="00BA1CA8">
            <w:pPr>
              <w:autoSpaceDE w:val="0"/>
              <w:autoSpaceDN w:val="0"/>
              <w:adjustRightInd w:val="0"/>
              <w:rPr>
                <w:rFonts w:ascii="Arial,Bold" w:hAnsi="Arial,Bold"/>
                <w:b/>
                <w:sz w:val="22"/>
              </w:rPr>
            </w:pPr>
            <w:r>
              <w:rPr>
                <w:rFonts w:ascii="Arial,Bold" w:hAnsi="Arial,Bold"/>
                <w:b/>
                <w:sz w:val="22"/>
              </w:rPr>
              <w:t>Prueba</w:t>
            </w:r>
          </w:p>
        </w:tc>
        <w:tc>
          <w:tcPr>
            <w:tcW w:w="2929" w:type="dxa"/>
            <w:vAlign w:val="center"/>
          </w:tcPr>
          <w:p w:rsidR="00BA1CA8" w:rsidRDefault="00BA1CA8" w:rsidP="00BA1CA8">
            <w:pPr>
              <w:numPr>
                <w:ilvl w:val="0"/>
                <w:numId w:val="15"/>
              </w:numPr>
              <w:tabs>
                <w:tab w:val="left" w:pos="390"/>
              </w:tabs>
              <w:autoSpaceDE w:val="0"/>
              <w:autoSpaceDN w:val="0"/>
              <w:adjustRightInd w:val="0"/>
              <w:rPr>
                <w:rFonts w:ascii="Arial,Bold" w:hAnsi="Arial,Bold"/>
                <w:b/>
                <w:sz w:val="22"/>
              </w:rPr>
            </w:pPr>
            <w:r>
              <w:rPr>
                <w:rFonts w:ascii="Arial" w:hAnsi="Arial"/>
                <w:sz w:val="22"/>
              </w:rPr>
              <w:t>Prueba</w:t>
            </w:r>
          </w:p>
        </w:tc>
        <w:tc>
          <w:tcPr>
            <w:tcW w:w="3888" w:type="dxa"/>
            <w:vAlign w:val="center"/>
          </w:tcPr>
          <w:p w:rsidR="00BA1CA8" w:rsidRDefault="00BA1CA8" w:rsidP="00BA1CA8">
            <w:pPr>
              <w:numPr>
                <w:ilvl w:val="0"/>
                <w:numId w:val="15"/>
              </w:numPr>
            </w:pPr>
            <w:r>
              <w:rPr>
                <w:rFonts w:ascii="Arial" w:hAnsi="Arial"/>
                <w:sz w:val="22"/>
              </w:rPr>
              <w:t>Prueba</w:t>
            </w:r>
          </w:p>
        </w:tc>
      </w:tr>
    </w:tbl>
    <w:p w:rsidR="00BA1CA8" w:rsidRDefault="00BA1CA8">
      <w:pPr>
        <w:autoSpaceDE w:val="0"/>
        <w:autoSpaceDN w:val="0"/>
        <w:adjustRightInd w:val="0"/>
        <w:rPr>
          <w:rFonts w:ascii="Arial" w:hAnsi="Arial"/>
          <w:sz w:val="22"/>
        </w:rPr>
      </w:pPr>
      <w:r>
        <w:rPr>
          <w:rFonts w:ascii="Arial" w:hAnsi="Arial"/>
          <w:sz w:val="22"/>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4738"/>
        <w:gridCol w:w="4838"/>
      </w:tblGrid>
      <w:tr w:rsidR="00BA1CA8">
        <w:tc>
          <w:tcPr>
            <w:tcW w:w="9576" w:type="dxa"/>
            <w:gridSpan w:val="2"/>
          </w:tcPr>
          <w:p w:rsidR="00BA1CA8" w:rsidRDefault="00BA1CA8">
            <w:pPr>
              <w:autoSpaceDE w:val="0"/>
              <w:autoSpaceDN w:val="0"/>
              <w:adjustRightInd w:val="0"/>
              <w:jc w:val="center"/>
              <w:rPr>
                <w:rFonts w:ascii="Arial" w:hAnsi="Arial"/>
                <w:b/>
                <w:sz w:val="22"/>
              </w:rPr>
            </w:pPr>
            <w:r>
              <w:rPr>
                <w:rFonts w:ascii="Arial" w:hAnsi="Arial"/>
                <w:b/>
                <w:sz w:val="22"/>
              </w:rPr>
              <w:t>Planificación de clase</w:t>
            </w:r>
          </w:p>
        </w:tc>
      </w:tr>
      <w:tr w:rsidR="00BA1CA8">
        <w:tc>
          <w:tcPr>
            <w:tcW w:w="9576" w:type="dxa"/>
            <w:gridSpan w:val="2"/>
            <w:shd w:val="clear" w:color="auto" w:fill="CCCCCC"/>
            <w:vAlign w:val="center"/>
          </w:tcPr>
          <w:p w:rsidR="00BA1CA8" w:rsidRDefault="00BA1CA8">
            <w:pPr>
              <w:autoSpaceDE w:val="0"/>
              <w:autoSpaceDN w:val="0"/>
              <w:adjustRightInd w:val="0"/>
              <w:jc w:val="center"/>
              <w:rPr>
                <w:rFonts w:ascii="Arial" w:hAnsi="Arial"/>
                <w:b/>
                <w:sz w:val="22"/>
              </w:rPr>
            </w:pPr>
            <w:r>
              <w:rPr>
                <w:rFonts w:ascii="Arial" w:hAnsi="Arial"/>
                <w:b/>
                <w:sz w:val="22"/>
              </w:rPr>
              <w:t xml:space="preserve">Introducción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30 minutos</w:t>
            </w:r>
          </w:p>
        </w:tc>
      </w:tr>
      <w:tr w:rsidR="00BA1CA8">
        <w:tc>
          <w:tcPr>
            <w:tcW w:w="4738" w:type="dxa"/>
          </w:tcPr>
          <w:p w:rsidR="00BA1CA8" w:rsidRDefault="00BA1CA8" w:rsidP="00BA1CA8">
            <w:pPr>
              <w:numPr>
                <w:ilvl w:val="0"/>
                <w:numId w:val="5"/>
              </w:numPr>
              <w:tabs>
                <w:tab w:val="left" w:pos="360"/>
                <w:tab w:val="num" w:pos="540"/>
              </w:tabs>
              <w:autoSpaceDE w:val="0"/>
              <w:autoSpaceDN w:val="0"/>
              <w:adjustRightInd w:val="0"/>
              <w:rPr>
                <w:rFonts w:ascii="Arial" w:hAnsi="Arial"/>
                <w:sz w:val="22"/>
              </w:rPr>
            </w:pPr>
            <w:r>
              <w:rPr>
                <w:rFonts w:ascii="Arial" w:hAnsi="Arial"/>
                <w:sz w:val="22"/>
              </w:rPr>
              <w:t>1:   Seguridad con relación al plomo en labores de renovación, reparación y pintura</w:t>
            </w:r>
          </w:p>
          <w:p w:rsidR="00BA1CA8" w:rsidRDefault="00BA1CA8" w:rsidP="00BA1CA8">
            <w:pPr>
              <w:numPr>
                <w:ilvl w:val="0"/>
                <w:numId w:val="5"/>
              </w:numPr>
              <w:tabs>
                <w:tab w:val="left" w:pos="360"/>
              </w:tabs>
              <w:autoSpaceDE w:val="0"/>
              <w:autoSpaceDN w:val="0"/>
              <w:adjustRightInd w:val="0"/>
              <w:rPr>
                <w:rFonts w:ascii="Arial" w:hAnsi="Arial"/>
                <w:sz w:val="22"/>
              </w:rPr>
            </w:pPr>
            <w:r>
              <w:rPr>
                <w:rFonts w:ascii="Arial" w:hAnsi="Arial"/>
                <w:sz w:val="22"/>
              </w:rPr>
              <w:t>2:   Programa del curso</w:t>
            </w:r>
          </w:p>
          <w:p w:rsidR="00BA1CA8" w:rsidRDefault="00BA1CA8" w:rsidP="00BA1CA8">
            <w:pPr>
              <w:numPr>
                <w:ilvl w:val="0"/>
                <w:numId w:val="5"/>
              </w:numPr>
              <w:tabs>
                <w:tab w:val="left" w:pos="360"/>
              </w:tabs>
              <w:autoSpaceDE w:val="0"/>
              <w:autoSpaceDN w:val="0"/>
              <w:adjustRightInd w:val="0"/>
              <w:rPr>
                <w:rFonts w:ascii="Arial" w:hAnsi="Arial"/>
                <w:sz w:val="22"/>
              </w:rPr>
            </w:pPr>
            <w:r>
              <w:rPr>
                <w:rFonts w:ascii="Arial" w:hAnsi="Arial"/>
                <w:sz w:val="22"/>
              </w:rPr>
              <w:t>3:   Descripción general del manual de capacitación</w:t>
            </w:r>
          </w:p>
        </w:tc>
        <w:tc>
          <w:tcPr>
            <w:tcW w:w="4838" w:type="dxa"/>
          </w:tcPr>
          <w:p w:rsidR="00BA1CA8" w:rsidRDefault="00BA1CA8">
            <w:pPr>
              <w:autoSpaceDE w:val="0"/>
              <w:autoSpaceDN w:val="0"/>
              <w:adjustRightInd w:val="0"/>
              <w:rPr>
                <w:rFonts w:ascii="Arial" w:hAnsi="Arial"/>
              </w:rPr>
            </w:pPr>
            <w:r>
              <w:rPr>
                <w:rFonts w:ascii="Arial" w:hAnsi="Arial"/>
                <w:b/>
                <w:sz w:val="22"/>
              </w:rPr>
              <w:t>Mensaje clave:</w:t>
            </w:r>
            <w:r>
              <w:rPr>
                <w:rFonts w:ascii="Arial" w:hAnsi="Arial"/>
                <w:sz w:val="22"/>
              </w:rPr>
              <w:t xml:space="preserve"> Los renovadores desempeñan una función en la prevención del envenenamiento con el plomo. </w:t>
            </w:r>
          </w:p>
          <w:p w:rsidR="00BA1CA8" w:rsidRDefault="00BA1CA8">
            <w:pPr>
              <w:autoSpaceDE w:val="0"/>
              <w:autoSpaceDN w:val="0"/>
              <w:adjustRightInd w:val="0"/>
              <w:rPr>
                <w:rFonts w:ascii="Arial" w:hAnsi="Arial"/>
                <w:sz w:val="16"/>
                <w:szCs w:val="16"/>
              </w:rPr>
            </w:pPr>
          </w:p>
          <w:p w:rsidR="00BA1CA8" w:rsidRDefault="00BA1CA8">
            <w:pPr>
              <w:autoSpaceDE w:val="0"/>
              <w:autoSpaceDN w:val="0"/>
              <w:adjustRightInd w:val="0"/>
              <w:rPr>
                <w:rFonts w:ascii="Arial" w:hAnsi="Arial"/>
              </w:rPr>
            </w:pPr>
            <w:r>
              <w:rPr>
                <w:rFonts w:ascii="Arial" w:hAnsi="Arial"/>
                <w:sz w:val="22"/>
              </w:rPr>
              <w:t>Notas: Este módulo es sencillo.</w:t>
            </w:r>
          </w:p>
          <w:p w:rsidR="00BA1CA8" w:rsidRDefault="00BA1CA8">
            <w:pPr>
              <w:autoSpaceDE w:val="0"/>
              <w:autoSpaceDN w:val="0"/>
              <w:adjustRightInd w:val="0"/>
              <w:rPr>
                <w:rFonts w:ascii="Arial" w:hAnsi="Arial"/>
                <w:sz w:val="22"/>
              </w:rPr>
            </w:pPr>
            <w:r>
              <w:rPr>
                <w:rFonts w:ascii="Arial" w:hAnsi="Arial"/>
                <w:sz w:val="22"/>
              </w:rPr>
              <w:t>Presente las diapositivas de manera rápida.</w:t>
            </w:r>
          </w:p>
          <w:p w:rsidR="00BA1CA8" w:rsidRDefault="00BA1CA8">
            <w:pPr>
              <w:autoSpaceDE w:val="0"/>
              <w:autoSpaceDN w:val="0"/>
              <w:adjustRightInd w:val="0"/>
              <w:rPr>
                <w:rFonts w:ascii="Arial" w:hAnsi="Arial"/>
              </w:rPr>
            </w:pPr>
            <w:r>
              <w:rPr>
                <w:rFonts w:ascii="Arial" w:hAnsi="Arial"/>
                <w:sz w:val="22"/>
              </w:rPr>
              <w:t>Enfatice que esta capacitación se aplica a trabajos en viviendas construidas antes de 1978 y que se requieren precauciones adicionales si una propiedad residencial recibe fondos federales. También es posible que existan requisitos adicionales cuando una propiedad recibe fondos estatales o locales.</w:t>
            </w:r>
          </w:p>
          <w:p w:rsidR="00BA1CA8" w:rsidRDefault="00BA1CA8">
            <w:pPr>
              <w:autoSpaceDE w:val="0"/>
              <w:autoSpaceDN w:val="0"/>
              <w:adjustRightInd w:val="0"/>
              <w:rPr>
                <w:rFonts w:ascii="Arial" w:hAnsi="Arial"/>
                <w:sz w:val="16"/>
                <w:szCs w:val="16"/>
              </w:rPr>
            </w:pPr>
          </w:p>
          <w:p w:rsidR="00BA1CA8" w:rsidRDefault="00BA1CA8">
            <w:pPr>
              <w:autoSpaceDE w:val="0"/>
              <w:autoSpaceDN w:val="0"/>
              <w:adjustRightInd w:val="0"/>
              <w:rPr>
                <w:rFonts w:ascii="Arial" w:hAnsi="Arial"/>
              </w:rPr>
            </w:pPr>
            <w:r>
              <w:rPr>
                <w:rFonts w:ascii="Arial" w:hAnsi="Arial"/>
                <w:sz w:val="22"/>
              </w:rPr>
              <w:t>Preparación para este módulo: Revise la lista de alumnos antes de iniciar la sesión, para que sepa algo sobre el público.</w:t>
            </w:r>
          </w:p>
        </w:tc>
      </w:tr>
      <w:tr w:rsidR="00BA1CA8">
        <w:tc>
          <w:tcPr>
            <w:tcW w:w="9576" w:type="dxa"/>
            <w:gridSpan w:val="2"/>
            <w:shd w:val="clear" w:color="auto" w:fill="CCCCCC"/>
            <w:vAlign w:val="center"/>
          </w:tcPr>
          <w:p w:rsidR="00BA1CA8" w:rsidRDefault="00BA1CA8" w:rsidP="00F16FB7">
            <w:pPr>
              <w:autoSpaceDE w:val="0"/>
              <w:autoSpaceDN w:val="0"/>
              <w:adjustRightInd w:val="0"/>
              <w:jc w:val="center"/>
              <w:rPr>
                <w:rFonts w:ascii="Arial" w:hAnsi="Arial"/>
                <w:b/>
                <w:sz w:val="22"/>
              </w:rPr>
            </w:pPr>
            <w:r>
              <w:rPr>
                <w:rFonts w:ascii="Arial" w:hAnsi="Arial"/>
                <w:b/>
                <w:sz w:val="22"/>
              </w:rPr>
              <w:t xml:space="preserve">Módulo 1: Reglamentos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3</w:t>
            </w:r>
            <w:r w:rsidR="00F16FB7">
              <w:rPr>
                <w:rFonts w:ascii="Arial" w:hAnsi="Arial"/>
                <w:b/>
                <w:sz w:val="22"/>
              </w:rPr>
              <w:t>0</w:t>
            </w:r>
            <w:r>
              <w:rPr>
                <w:rFonts w:ascii="Arial" w:hAnsi="Arial"/>
                <w:b/>
                <w:sz w:val="22"/>
              </w:rPr>
              <w:t xml:space="preserve"> minutos</w:t>
            </w:r>
          </w:p>
        </w:tc>
      </w:tr>
      <w:tr w:rsidR="00BA1CA8">
        <w:tc>
          <w:tcPr>
            <w:tcW w:w="4738" w:type="dxa"/>
          </w:tcPr>
          <w:p w:rsidR="00BA1CA8" w:rsidRDefault="003A407E"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 xml:space="preserve">1-1: Módulo 1: Reglamentos - </w:t>
            </w:r>
            <w:r w:rsidR="00BA1CA8">
              <w:rPr>
                <w:rFonts w:ascii="Arial" w:hAnsi="Arial"/>
                <w:sz w:val="22"/>
              </w:rPr>
              <w:t>La regla RRP</w:t>
            </w:r>
          </w:p>
          <w:p w:rsidR="00BA1CA8" w:rsidRDefault="00BA1CA8" w:rsidP="00BA1CA8">
            <w:pPr>
              <w:numPr>
                <w:ilvl w:val="0"/>
                <w:numId w:val="9"/>
              </w:numPr>
              <w:tabs>
                <w:tab w:val="clear" w:pos="720"/>
                <w:tab w:val="num" w:pos="360"/>
                <w:tab w:val="left" w:pos="935"/>
                <w:tab w:val="left" w:pos="4995"/>
              </w:tabs>
              <w:autoSpaceDE w:val="0"/>
              <w:autoSpaceDN w:val="0"/>
              <w:adjustRightInd w:val="0"/>
              <w:ind w:left="360"/>
              <w:rPr>
                <w:rFonts w:ascii="Arial" w:hAnsi="Arial"/>
                <w:sz w:val="22"/>
              </w:rPr>
            </w:pPr>
            <w:r>
              <w:rPr>
                <w:rFonts w:ascii="Arial" w:hAnsi="Arial"/>
                <w:sz w:val="22"/>
              </w:rPr>
              <w:t>1-2: La regla RRP: Exclusiones</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 xml:space="preserve">1-3: La regla RRP: Certificación de la empresa </w:t>
            </w:r>
          </w:p>
          <w:p w:rsidR="00BA1CA8" w:rsidRDefault="00BA1CA8" w:rsidP="00BA1CA8">
            <w:pPr>
              <w:numPr>
                <w:ilvl w:val="0"/>
                <w:numId w:val="9"/>
              </w:numPr>
              <w:tabs>
                <w:tab w:val="clear" w:pos="720"/>
                <w:tab w:val="num" w:pos="360"/>
                <w:tab w:val="left" w:pos="935"/>
              </w:tabs>
              <w:autoSpaceDE w:val="0"/>
              <w:autoSpaceDN w:val="0"/>
              <w:adjustRightInd w:val="0"/>
              <w:ind w:left="360"/>
              <w:rPr>
                <w:rFonts w:ascii="Arial" w:hAnsi="Arial"/>
                <w:b/>
                <w:sz w:val="22"/>
              </w:rPr>
            </w:pPr>
            <w:r>
              <w:rPr>
                <w:rFonts w:ascii="Arial" w:hAnsi="Arial"/>
                <w:sz w:val="22"/>
              </w:rPr>
              <w:t>1-4: La regla RRP: Responsabilidades de la empresa</w:t>
            </w:r>
          </w:p>
          <w:p w:rsidR="00BA1CA8" w:rsidRDefault="00BA1CA8" w:rsidP="00BA1CA8">
            <w:pPr>
              <w:numPr>
                <w:ilvl w:val="0"/>
                <w:numId w:val="9"/>
              </w:numPr>
              <w:tabs>
                <w:tab w:val="clear" w:pos="720"/>
                <w:tab w:val="num" w:pos="360"/>
                <w:tab w:val="left" w:pos="935"/>
              </w:tabs>
              <w:autoSpaceDE w:val="0"/>
              <w:autoSpaceDN w:val="0"/>
              <w:adjustRightInd w:val="0"/>
              <w:ind w:left="360"/>
              <w:rPr>
                <w:rFonts w:ascii="Arial" w:hAnsi="Arial"/>
                <w:sz w:val="22"/>
              </w:rPr>
            </w:pPr>
            <w:r>
              <w:rPr>
                <w:rFonts w:ascii="Arial" w:hAnsi="Arial"/>
                <w:sz w:val="22"/>
              </w:rPr>
              <w:t>1-5: La regla RRP: Certificación individual</w:t>
            </w:r>
          </w:p>
          <w:p w:rsidR="00BA1CA8" w:rsidRDefault="00BA1CA8" w:rsidP="00BA1CA8">
            <w:pPr>
              <w:numPr>
                <w:ilvl w:val="0"/>
                <w:numId w:val="9"/>
              </w:numPr>
              <w:tabs>
                <w:tab w:val="clear" w:pos="720"/>
                <w:tab w:val="num" w:pos="360"/>
                <w:tab w:val="left" w:pos="935"/>
              </w:tabs>
              <w:autoSpaceDE w:val="0"/>
              <w:autoSpaceDN w:val="0"/>
              <w:adjustRightInd w:val="0"/>
              <w:ind w:left="360"/>
              <w:rPr>
                <w:rFonts w:ascii="Arial" w:hAnsi="Arial"/>
                <w:sz w:val="22"/>
              </w:rPr>
            </w:pPr>
            <w:r>
              <w:rPr>
                <w:rFonts w:ascii="Arial" w:hAnsi="Arial"/>
                <w:sz w:val="22"/>
              </w:rPr>
              <w:t>1-6: La regla RRP: Responsabilidades del renovador certificado</w:t>
            </w:r>
          </w:p>
          <w:p w:rsidR="00BA1CA8" w:rsidRDefault="00BA1CA8" w:rsidP="00BA1CA8">
            <w:pPr>
              <w:numPr>
                <w:ilvl w:val="0"/>
                <w:numId w:val="9"/>
              </w:numPr>
              <w:tabs>
                <w:tab w:val="clear" w:pos="720"/>
                <w:tab w:val="num" w:pos="360"/>
                <w:tab w:val="left" w:pos="935"/>
              </w:tabs>
              <w:autoSpaceDE w:val="0"/>
              <w:autoSpaceDN w:val="0"/>
              <w:adjustRightInd w:val="0"/>
              <w:ind w:left="360"/>
              <w:rPr>
                <w:rFonts w:ascii="Arial" w:hAnsi="Arial"/>
                <w:sz w:val="22"/>
              </w:rPr>
            </w:pPr>
            <w:r>
              <w:rPr>
                <w:rFonts w:ascii="Arial" w:hAnsi="Arial"/>
                <w:sz w:val="22"/>
              </w:rPr>
              <w:t>1-7: Requisitos de educación antes de la renovación</w:t>
            </w:r>
          </w:p>
          <w:p w:rsidR="00BA1CA8" w:rsidRDefault="00BA1CA8" w:rsidP="00BA1CA8">
            <w:pPr>
              <w:numPr>
                <w:ilvl w:val="0"/>
                <w:numId w:val="9"/>
              </w:numPr>
              <w:tabs>
                <w:tab w:val="clear" w:pos="720"/>
                <w:tab w:val="num" w:pos="360"/>
                <w:tab w:val="left" w:pos="935"/>
              </w:tabs>
              <w:autoSpaceDE w:val="0"/>
              <w:autoSpaceDN w:val="0"/>
              <w:adjustRightInd w:val="0"/>
              <w:ind w:left="360"/>
              <w:rPr>
                <w:rFonts w:ascii="Arial" w:hAnsi="Arial"/>
                <w:sz w:val="22"/>
              </w:rPr>
            </w:pPr>
            <w:r>
              <w:rPr>
                <w:rFonts w:ascii="Arial" w:hAnsi="Arial"/>
                <w:sz w:val="22"/>
              </w:rPr>
              <w:t>1-8: La regla RRP: Normas de prácticas laborales</w:t>
            </w:r>
          </w:p>
          <w:p w:rsidR="00BA1CA8" w:rsidRDefault="00BA1CA8" w:rsidP="00BA1CA8">
            <w:pPr>
              <w:numPr>
                <w:ilvl w:val="0"/>
                <w:numId w:val="9"/>
              </w:numPr>
              <w:tabs>
                <w:tab w:val="clear" w:pos="720"/>
                <w:tab w:val="num" w:pos="360"/>
                <w:tab w:val="left" w:pos="935"/>
              </w:tabs>
              <w:autoSpaceDE w:val="0"/>
              <w:autoSpaceDN w:val="0"/>
              <w:adjustRightInd w:val="0"/>
              <w:ind w:left="360"/>
              <w:rPr>
                <w:rFonts w:ascii="Arial" w:hAnsi="Arial"/>
                <w:sz w:val="22"/>
              </w:rPr>
            </w:pPr>
            <w:r>
              <w:rPr>
                <w:rFonts w:ascii="Arial" w:hAnsi="Arial"/>
                <w:sz w:val="22"/>
              </w:rPr>
              <w:t>1-9: La regla RRP: Cumplimiento de la ley</w:t>
            </w:r>
          </w:p>
          <w:p w:rsidR="00BA1CA8" w:rsidRDefault="00BA1CA8" w:rsidP="00BA1CA8">
            <w:pPr>
              <w:numPr>
                <w:ilvl w:val="0"/>
                <w:numId w:val="9"/>
              </w:numPr>
              <w:tabs>
                <w:tab w:val="clear" w:pos="720"/>
                <w:tab w:val="num" w:pos="360"/>
                <w:tab w:val="left" w:pos="935"/>
              </w:tabs>
              <w:autoSpaceDE w:val="0"/>
              <w:autoSpaceDN w:val="0"/>
              <w:adjustRightInd w:val="0"/>
              <w:ind w:left="360"/>
              <w:rPr>
                <w:rFonts w:ascii="Arial" w:hAnsi="Arial"/>
                <w:sz w:val="22"/>
              </w:rPr>
            </w:pPr>
            <w:r>
              <w:rPr>
                <w:rFonts w:ascii="Arial" w:hAnsi="Arial"/>
                <w:sz w:val="22"/>
              </w:rPr>
              <w:t>1-10: Regla del Departamento de Vivienda y Urbanismo para trabajar de forma segura con el plomo</w:t>
            </w:r>
          </w:p>
          <w:p w:rsidR="00BA1CA8" w:rsidRDefault="00BA1CA8" w:rsidP="00BA1CA8">
            <w:pPr>
              <w:numPr>
                <w:ilvl w:val="0"/>
                <w:numId w:val="12"/>
              </w:numPr>
              <w:autoSpaceDE w:val="0"/>
              <w:autoSpaceDN w:val="0"/>
              <w:adjustRightInd w:val="0"/>
              <w:rPr>
                <w:rFonts w:ascii="Arial" w:hAnsi="Arial"/>
                <w:sz w:val="22"/>
              </w:rPr>
            </w:pPr>
            <w:r>
              <w:rPr>
                <w:rFonts w:ascii="Arial" w:hAnsi="Arial"/>
                <w:sz w:val="22"/>
              </w:rPr>
              <w:t>1-11: Reglamentos estatales y locales</w:t>
            </w:r>
          </w:p>
          <w:p w:rsidR="00BA1CA8" w:rsidRDefault="00BA1CA8" w:rsidP="00BA1CA8">
            <w:pPr>
              <w:numPr>
                <w:ilvl w:val="0"/>
                <w:numId w:val="9"/>
              </w:numPr>
              <w:tabs>
                <w:tab w:val="clear" w:pos="720"/>
                <w:tab w:val="num" w:pos="360"/>
                <w:tab w:val="left" w:pos="935"/>
              </w:tabs>
              <w:autoSpaceDE w:val="0"/>
              <w:autoSpaceDN w:val="0"/>
              <w:adjustRightInd w:val="0"/>
              <w:ind w:left="360"/>
              <w:rPr>
                <w:rFonts w:ascii="Arial" w:hAnsi="Arial"/>
                <w:sz w:val="22"/>
              </w:rPr>
            </w:pPr>
            <w:r>
              <w:rPr>
                <w:rFonts w:ascii="Arial" w:hAnsi="Arial"/>
                <w:sz w:val="22"/>
              </w:rPr>
              <w:t>1-12: ¡Conozca las reglas!</w:t>
            </w:r>
          </w:p>
        </w:tc>
        <w:tc>
          <w:tcPr>
            <w:tcW w:w="4838" w:type="dxa"/>
          </w:tcPr>
          <w:p w:rsidR="00BA1CA8" w:rsidRDefault="00BA1CA8">
            <w:pPr>
              <w:autoSpaceDE w:val="0"/>
              <w:autoSpaceDN w:val="0"/>
              <w:adjustRightInd w:val="0"/>
              <w:rPr>
                <w:rFonts w:ascii="Arial" w:hAnsi="Arial"/>
              </w:rPr>
            </w:pPr>
            <w:r>
              <w:rPr>
                <w:rFonts w:ascii="Arial" w:hAnsi="Arial"/>
                <w:b/>
                <w:sz w:val="22"/>
              </w:rPr>
              <w:t>Mensaje clave:</w:t>
            </w:r>
            <w:r>
              <w:rPr>
                <w:rFonts w:ascii="Arial" w:hAnsi="Arial"/>
                <w:sz w:val="22"/>
              </w:rPr>
              <w:t xml:space="preserve"> Conozca a sus alumnos. Cada contratista debe conocer todos los reglamentos.</w:t>
            </w: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rPr>
            </w:pPr>
            <w:r>
              <w:rPr>
                <w:rFonts w:ascii="Arial" w:hAnsi="Arial"/>
                <w:sz w:val="22"/>
              </w:rPr>
              <w:t>Notas: Sepa quién está entre los alumnos. Cada contratista debe conocer todos los reglamentos.</w:t>
            </w: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sz w:val="22"/>
              </w:rPr>
            </w:pPr>
            <w:r>
              <w:rPr>
                <w:rFonts w:ascii="Arial" w:hAnsi="Arial"/>
                <w:sz w:val="22"/>
              </w:rPr>
              <w:t>Preparación para este módulo: Revise los materiales por adelantado. Lea todos los reglamentos federales, estatales y locales.</w:t>
            </w:r>
          </w:p>
        </w:tc>
      </w:tr>
      <w:tr w:rsidR="00BA1CA8">
        <w:tc>
          <w:tcPr>
            <w:tcW w:w="9576" w:type="dxa"/>
            <w:gridSpan w:val="2"/>
            <w:shd w:val="clear" w:color="auto" w:fill="CCCCCC"/>
            <w:vAlign w:val="center"/>
          </w:tcPr>
          <w:p w:rsidR="00BA1CA8" w:rsidRDefault="003A407E">
            <w:pPr>
              <w:pStyle w:val="Heading1"/>
            </w:pPr>
            <w:r>
              <w:t>Módulo 2: Pruebas para</w:t>
            </w:r>
            <w:r w:rsidR="00BA1CA8">
              <w:t xml:space="preserve"> pintura a base de plomo                                                   35 minutos</w:t>
            </w:r>
          </w:p>
        </w:tc>
      </w:tr>
      <w:tr w:rsidR="00BA1CA8">
        <w:tc>
          <w:tcPr>
            <w:tcW w:w="4738" w:type="dxa"/>
          </w:tcPr>
          <w:p w:rsidR="00BA1CA8" w:rsidRDefault="00BA1CA8" w:rsidP="00BA1CA8">
            <w:pPr>
              <w:numPr>
                <w:ilvl w:val="0"/>
                <w:numId w:val="7"/>
              </w:numPr>
              <w:autoSpaceDE w:val="0"/>
              <w:autoSpaceDN w:val="0"/>
              <w:adjustRightInd w:val="0"/>
              <w:rPr>
                <w:rFonts w:ascii="Arial" w:hAnsi="Arial"/>
                <w:sz w:val="22"/>
              </w:rPr>
            </w:pPr>
            <w:r>
              <w:rPr>
                <w:rFonts w:ascii="Arial" w:hAnsi="Arial"/>
                <w:sz w:val="22"/>
              </w:rPr>
              <w:t xml:space="preserve">2-1: Módulo 2: Pruebas para pintura a base de plomo </w:t>
            </w:r>
          </w:p>
          <w:p w:rsidR="00BA1CA8" w:rsidRDefault="00BA1CA8" w:rsidP="00BA1CA8">
            <w:pPr>
              <w:numPr>
                <w:ilvl w:val="0"/>
                <w:numId w:val="7"/>
              </w:numPr>
              <w:autoSpaceDE w:val="0"/>
              <w:autoSpaceDN w:val="0"/>
              <w:adjustRightInd w:val="0"/>
              <w:rPr>
                <w:rFonts w:ascii="Arial" w:hAnsi="Arial"/>
                <w:sz w:val="22"/>
              </w:rPr>
            </w:pPr>
            <w:r>
              <w:rPr>
                <w:rFonts w:ascii="Arial" w:hAnsi="Arial"/>
                <w:sz w:val="22"/>
              </w:rPr>
              <w:t>2-2: Cómo hacer pruebas para pintura a base de plomo</w:t>
            </w:r>
          </w:p>
          <w:p w:rsidR="00BA1CA8" w:rsidRDefault="00BA1CA8" w:rsidP="00BA1CA8">
            <w:pPr>
              <w:numPr>
                <w:ilvl w:val="0"/>
                <w:numId w:val="7"/>
              </w:numPr>
              <w:tabs>
                <w:tab w:val="clear" w:pos="360"/>
              </w:tabs>
              <w:autoSpaceDE w:val="0"/>
              <w:autoSpaceDN w:val="0"/>
              <w:adjustRightInd w:val="0"/>
              <w:rPr>
                <w:rFonts w:ascii="Arial" w:hAnsi="Arial"/>
                <w:sz w:val="22"/>
              </w:rPr>
            </w:pPr>
            <w:r>
              <w:rPr>
                <w:rFonts w:ascii="Arial" w:hAnsi="Arial"/>
                <w:sz w:val="22"/>
              </w:rPr>
              <w:t>2-3: Uso de los kits de prueba reconocidos por la EPA para verificar la presencia de pintura a base de plomo</w:t>
            </w:r>
          </w:p>
        </w:tc>
        <w:tc>
          <w:tcPr>
            <w:tcW w:w="4838" w:type="dxa"/>
          </w:tcPr>
          <w:p w:rsidR="00BA1CA8" w:rsidRDefault="00BA1CA8">
            <w:pPr>
              <w:autoSpaceDE w:val="0"/>
              <w:autoSpaceDN w:val="0"/>
              <w:adjustRightInd w:val="0"/>
              <w:rPr>
                <w:rFonts w:ascii="Arial" w:hAnsi="Arial"/>
              </w:rPr>
            </w:pPr>
            <w:r>
              <w:rPr>
                <w:rFonts w:ascii="Arial" w:hAnsi="Arial"/>
                <w:b/>
                <w:sz w:val="22"/>
              </w:rPr>
              <w:t xml:space="preserve">Mensaje clave: </w:t>
            </w:r>
            <w:r>
              <w:rPr>
                <w:rFonts w:ascii="Arial" w:hAnsi="Arial"/>
                <w:sz w:val="22"/>
              </w:rPr>
              <w:t>Los kits de prueba reconocidos por la EPA pueden ser usados por los renovadores certificados para comprobar la pintura a base de plomo.</w:t>
            </w:r>
          </w:p>
          <w:p w:rsidR="00BA1CA8" w:rsidRDefault="00BA1CA8">
            <w:pPr>
              <w:autoSpaceDE w:val="0"/>
              <w:autoSpaceDN w:val="0"/>
              <w:adjustRightInd w:val="0"/>
              <w:rPr>
                <w:rFonts w:ascii="Arial" w:hAnsi="Arial"/>
                <w:sz w:val="16"/>
              </w:rPr>
            </w:pPr>
          </w:p>
          <w:p w:rsidR="00BA1CA8" w:rsidRDefault="00BA1CA8">
            <w:pPr>
              <w:autoSpaceDE w:val="0"/>
              <w:autoSpaceDN w:val="0"/>
              <w:adjustRightInd w:val="0"/>
              <w:rPr>
                <w:rFonts w:ascii="Arial" w:hAnsi="Arial"/>
              </w:rPr>
            </w:pPr>
            <w:r>
              <w:rPr>
                <w:rFonts w:ascii="Arial" w:hAnsi="Arial"/>
                <w:sz w:val="22"/>
              </w:rPr>
              <w:t>Charla: (10 minutos)</w:t>
            </w:r>
          </w:p>
          <w:p w:rsidR="00BA1CA8" w:rsidRDefault="00BA1CA8">
            <w:pPr>
              <w:autoSpaceDE w:val="0"/>
              <w:autoSpaceDN w:val="0"/>
              <w:adjustRightInd w:val="0"/>
              <w:rPr>
                <w:rFonts w:ascii="Arial" w:hAnsi="Arial"/>
              </w:rPr>
            </w:pPr>
          </w:p>
        </w:tc>
      </w:tr>
    </w:tbl>
    <w:p w:rsidR="00BA1CA8" w:rsidRDefault="00BA1CA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4968"/>
        <w:gridCol w:w="4608"/>
      </w:tblGrid>
      <w:tr w:rsidR="00BA1CA8">
        <w:tc>
          <w:tcPr>
            <w:tcW w:w="9576" w:type="dxa"/>
            <w:gridSpan w:val="2"/>
            <w:vAlign w:val="center"/>
          </w:tcPr>
          <w:p w:rsidR="00BA1CA8" w:rsidRDefault="00BA1CA8">
            <w:pPr>
              <w:autoSpaceDE w:val="0"/>
              <w:autoSpaceDN w:val="0"/>
              <w:adjustRightInd w:val="0"/>
              <w:jc w:val="center"/>
              <w:rPr>
                <w:rFonts w:ascii="Arial,Bold" w:hAnsi="Arial,Bold"/>
                <w:b/>
                <w:sz w:val="22"/>
              </w:rPr>
            </w:pPr>
            <w:r>
              <w:rPr>
                <w:rFonts w:ascii="Arial" w:hAnsi="Arial"/>
                <w:b/>
                <w:sz w:val="22"/>
              </w:rPr>
              <w:t>Planificación de clase (continuación)</w:t>
            </w:r>
          </w:p>
        </w:tc>
      </w:tr>
      <w:tr w:rsidR="00BA1CA8">
        <w:tc>
          <w:tcPr>
            <w:tcW w:w="9576" w:type="dxa"/>
            <w:gridSpan w:val="2"/>
            <w:tcBorders>
              <w:bottom w:val="single" w:sz="4" w:space="0" w:color="auto"/>
            </w:tcBorders>
            <w:shd w:val="clear" w:color="auto" w:fill="CCCCCC"/>
          </w:tcPr>
          <w:p w:rsidR="00BA1CA8" w:rsidRDefault="003A407E">
            <w:pPr>
              <w:autoSpaceDE w:val="0"/>
              <w:autoSpaceDN w:val="0"/>
              <w:adjustRightInd w:val="0"/>
              <w:rPr>
                <w:rFonts w:ascii="Arial" w:hAnsi="Arial"/>
                <w:b/>
                <w:sz w:val="22"/>
              </w:rPr>
            </w:pPr>
            <w:r>
              <w:rPr>
                <w:rFonts w:ascii="Arial" w:hAnsi="Arial"/>
                <w:b/>
                <w:sz w:val="22"/>
              </w:rPr>
              <w:t>Módulo 2: Pruebas para</w:t>
            </w:r>
            <w:r w:rsidR="00BA1CA8">
              <w:rPr>
                <w:rFonts w:ascii="Arial" w:hAnsi="Arial"/>
                <w:b/>
                <w:sz w:val="22"/>
              </w:rPr>
              <w:t xml:space="preserve"> pintura a base de plomo                                          </w:t>
            </w:r>
            <w:r>
              <w:rPr>
                <w:rFonts w:ascii="Arial" w:hAnsi="Arial"/>
                <w:b/>
                <w:sz w:val="22"/>
              </w:rPr>
              <w:t xml:space="preserve">          </w:t>
            </w:r>
            <w:r w:rsidR="00BA1CA8">
              <w:rPr>
                <w:rFonts w:ascii="Arial" w:hAnsi="Arial"/>
                <w:b/>
                <w:sz w:val="22"/>
              </w:rPr>
              <w:t>35 minutos</w:t>
            </w:r>
          </w:p>
        </w:tc>
      </w:tr>
      <w:tr w:rsidR="00BA1CA8">
        <w:tc>
          <w:tcPr>
            <w:tcW w:w="4968" w:type="dxa"/>
          </w:tcPr>
          <w:p w:rsidR="00BA1CA8" w:rsidRDefault="00BA1CA8" w:rsidP="00BA1CA8">
            <w:pPr>
              <w:numPr>
                <w:ilvl w:val="0"/>
                <w:numId w:val="7"/>
              </w:numPr>
              <w:autoSpaceDE w:val="0"/>
              <w:autoSpaceDN w:val="0"/>
              <w:adjustRightInd w:val="0"/>
              <w:rPr>
                <w:rFonts w:ascii="Arial" w:hAnsi="Arial"/>
                <w:sz w:val="22"/>
              </w:rPr>
            </w:pPr>
            <w:r>
              <w:rPr>
                <w:rFonts w:ascii="Arial" w:hAnsi="Arial"/>
                <w:sz w:val="22"/>
              </w:rPr>
              <w:t xml:space="preserve">2-4: Ejercicio práctico del kit de prueba </w:t>
            </w:r>
          </w:p>
          <w:p w:rsidR="00BA1CA8" w:rsidRDefault="00BA1CA8" w:rsidP="00BA1CA8">
            <w:pPr>
              <w:numPr>
                <w:ilvl w:val="0"/>
                <w:numId w:val="7"/>
              </w:numPr>
              <w:autoSpaceDE w:val="0"/>
              <w:autoSpaceDN w:val="0"/>
              <w:adjustRightInd w:val="0"/>
              <w:rPr>
                <w:rFonts w:ascii="Arial" w:hAnsi="Arial"/>
                <w:sz w:val="22"/>
              </w:rPr>
            </w:pPr>
            <w:r>
              <w:rPr>
                <w:rFonts w:ascii="Arial" w:hAnsi="Arial"/>
                <w:sz w:val="22"/>
              </w:rPr>
              <w:t>2-5: Recogida de muestras de cáscaras de pintura para el análisis de plomo</w:t>
            </w:r>
          </w:p>
          <w:p w:rsidR="00BA1CA8" w:rsidRDefault="00BA1CA8" w:rsidP="00BA1CA8">
            <w:pPr>
              <w:numPr>
                <w:ilvl w:val="0"/>
                <w:numId w:val="7"/>
              </w:numPr>
              <w:autoSpaceDE w:val="0"/>
              <w:autoSpaceDN w:val="0"/>
              <w:adjustRightInd w:val="0"/>
              <w:rPr>
                <w:rFonts w:ascii="Arial" w:hAnsi="Arial"/>
                <w:sz w:val="22"/>
              </w:rPr>
            </w:pPr>
            <w:r>
              <w:rPr>
                <w:rFonts w:ascii="Arial" w:hAnsi="Arial"/>
                <w:sz w:val="22"/>
              </w:rPr>
              <w:t>2-6: Pasos para obtener muestras de cáscaras de pintura</w:t>
            </w:r>
          </w:p>
          <w:p w:rsidR="00BA1CA8" w:rsidRDefault="00BA1CA8" w:rsidP="00BA1CA8">
            <w:pPr>
              <w:numPr>
                <w:ilvl w:val="0"/>
                <w:numId w:val="7"/>
              </w:numPr>
              <w:autoSpaceDE w:val="0"/>
              <w:autoSpaceDN w:val="0"/>
              <w:adjustRightInd w:val="0"/>
              <w:rPr>
                <w:rFonts w:ascii="Arial" w:hAnsi="Arial"/>
                <w:sz w:val="22"/>
              </w:rPr>
            </w:pPr>
            <w:r>
              <w:rPr>
                <w:rFonts w:ascii="Arial" w:hAnsi="Arial"/>
                <w:sz w:val="22"/>
              </w:rPr>
              <w:t>2-7: Ejercicio práctico de recogida de muestras de cáscaras de pintura</w:t>
            </w:r>
          </w:p>
        </w:tc>
        <w:tc>
          <w:tcPr>
            <w:tcW w:w="4608" w:type="dxa"/>
          </w:tcPr>
          <w:p w:rsidR="00BA1CA8" w:rsidRDefault="00BA1CA8">
            <w:pPr>
              <w:autoSpaceDE w:val="0"/>
              <w:autoSpaceDN w:val="0"/>
              <w:adjustRightInd w:val="0"/>
              <w:rPr>
                <w:rFonts w:ascii="Arial" w:hAnsi="Arial"/>
                <w:b/>
              </w:rPr>
            </w:pPr>
            <w:r>
              <w:rPr>
                <w:rFonts w:ascii="Arial" w:hAnsi="Arial"/>
                <w:sz w:val="22"/>
              </w:rPr>
              <w:t xml:space="preserve">Ejercicio: (25 minutos) Kits de prueba y recogida de cáscaras de pintura - los asistentes aprenderán cuándo y cómo implementar formas de comprobar si hay pintura a base de plomo. </w:t>
            </w:r>
            <w:r>
              <w:rPr>
                <w:rFonts w:ascii="Arial" w:hAnsi="Arial"/>
                <w:b/>
                <w:sz w:val="22"/>
              </w:rPr>
              <w:t>Consulte el conjunto de destrezas N° 1.</w:t>
            </w:r>
          </w:p>
          <w:p w:rsidR="00BA1CA8" w:rsidRDefault="00BA1CA8">
            <w:pPr>
              <w:autoSpaceDE w:val="0"/>
              <w:autoSpaceDN w:val="0"/>
              <w:adjustRightInd w:val="0"/>
              <w:rPr>
                <w:rFonts w:ascii="Arial" w:hAnsi="Arial"/>
              </w:rPr>
            </w:pPr>
            <w:r>
              <w:rPr>
                <w:rFonts w:ascii="Arial" w:hAnsi="Arial"/>
                <w:sz w:val="22"/>
              </w:rPr>
              <w:t>Preparación para este módulo: Revise los materiales por adelantado para familiarizarse con el conjunto de destrezas N° 1.</w:t>
            </w:r>
          </w:p>
        </w:tc>
      </w:tr>
      <w:tr w:rsidR="00BA1CA8">
        <w:tc>
          <w:tcPr>
            <w:tcW w:w="9576" w:type="dxa"/>
            <w:gridSpan w:val="2"/>
            <w:shd w:val="clear" w:color="auto" w:fill="CCCCCC"/>
          </w:tcPr>
          <w:p w:rsidR="00BA1CA8" w:rsidRDefault="00BA1CA8">
            <w:pPr>
              <w:autoSpaceDE w:val="0"/>
              <w:autoSpaceDN w:val="0"/>
              <w:adjustRightInd w:val="0"/>
              <w:rPr>
                <w:rFonts w:ascii="Arial" w:hAnsi="Arial"/>
                <w:b/>
                <w:sz w:val="22"/>
              </w:rPr>
            </w:pPr>
            <w:r>
              <w:rPr>
                <w:rFonts w:ascii="Arial" w:hAnsi="Arial"/>
                <w:b/>
                <w:sz w:val="22"/>
              </w:rPr>
              <w:t>Módulo 3: Repaso de las prácticas de instalación                                                  20 minutos</w:t>
            </w:r>
          </w:p>
        </w:tc>
      </w:tr>
      <w:tr w:rsidR="00BA1CA8">
        <w:tc>
          <w:tcPr>
            <w:tcW w:w="4968" w:type="dxa"/>
          </w:tcPr>
          <w:p w:rsidR="00BA1CA8" w:rsidRDefault="00BA1CA8" w:rsidP="00BA1CA8">
            <w:pPr>
              <w:numPr>
                <w:ilvl w:val="0"/>
                <w:numId w:val="10"/>
              </w:numPr>
              <w:autoSpaceDE w:val="0"/>
              <w:autoSpaceDN w:val="0"/>
              <w:adjustRightInd w:val="0"/>
              <w:rPr>
                <w:rFonts w:ascii="Arial" w:hAnsi="Arial"/>
                <w:sz w:val="22"/>
              </w:rPr>
            </w:pPr>
            <w:r>
              <w:rPr>
                <w:rFonts w:ascii="Arial" w:hAnsi="Arial"/>
                <w:sz w:val="22"/>
              </w:rPr>
              <w:t>3-1: Módulo 3: Repaso de las prácticas de instalación</w:t>
            </w:r>
          </w:p>
          <w:p w:rsidR="00BA1CA8" w:rsidRDefault="00BA1CA8" w:rsidP="00BA1CA8">
            <w:pPr>
              <w:numPr>
                <w:ilvl w:val="0"/>
                <w:numId w:val="10"/>
              </w:numPr>
              <w:autoSpaceDE w:val="0"/>
              <w:autoSpaceDN w:val="0"/>
              <w:adjustRightInd w:val="0"/>
              <w:rPr>
                <w:rFonts w:ascii="Arial,Bold" w:hAnsi="Arial,Bold"/>
                <w:sz w:val="22"/>
              </w:rPr>
            </w:pPr>
            <w:r>
              <w:rPr>
                <w:rFonts w:ascii="Arial,Bold" w:hAnsi="Arial,Bold"/>
                <w:sz w:val="22"/>
              </w:rPr>
              <w:t>3-2: Mantenga el polvo dentro de la contención</w:t>
            </w:r>
          </w:p>
          <w:p w:rsidR="00BA1CA8" w:rsidRDefault="00BA1CA8" w:rsidP="00BA1CA8">
            <w:pPr>
              <w:numPr>
                <w:ilvl w:val="0"/>
                <w:numId w:val="10"/>
              </w:numPr>
              <w:autoSpaceDE w:val="0"/>
              <w:autoSpaceDN w:val="0"/>
              <w:adjustRightInd w:val="0"/>
              <w:rPr>
                <w:rFonts w:ascii="Arial,Bold" w:hAnsi="Arial,Bold"/>
                <w:sz w:val="22"/>
              </w:rPr>
            </w:pPr>
            <w:r>
              <w:rPr>
                <w:rFonts w:ascii="Arial,Bold" w:hAnsi="Arial,Bold"/>
                <w:sz w:val="22"/>
              </w:rPr>
              <w:t>3-3: Contención vertical</w:t>
            </w:r>
          </w:p>
          <w:p w:rsidR="00BA1CA8" w:rsidRDefault="00BA1CA8" w:rsidP="00BA1CA8">
            <w:pPr>
              <w:numPr>
                <w:ilvl w:val="0"/>
                <w:numId w:val="10"/>
              </w:numPr>
              <w:autoSpaceDE w:val="0"/>
              <w:autoSpaceDN w:val="0"/>
              <w:adjustRightInd w:val="0"/>
              <w:rPr>
                <w:rFonts w:ascii="Arial,Bold" w:hAnsi="Arial,Bold"/>
                <w:sz w:val="22"/>
              </w:rPr>
            </w:pPr>
            <w:r>
              <w:rPr>
                <w:rFonts w:ascii="Arial,Bold" w:hAnsi="Arial,Bold"/>
                <w:sz w:val="22"/>
              </w:rPr>
              <w:t xml:space="preserve">3-4: Descripción general de los pasos para la </w:t>
            </w:r>
            <w:r w:rsidR="002419E5">
              <w:rPr>
                <w:rFonts w:ascii="Arial,Bold" w:hAnsi="Arial,Bold"/>
                <w:sz w:val="22"/>
              </w:rPr>
              <w:t>instalación</w:t>
            </w:r>
            <w:r>
              <w:rPr>
                <w:rFonts w:ascii="Arial,Bold" w:hAnsi="Arial,Bold"/>
                <w:sz w:val="22"/>
              </w:rPr>
              <w:t xml:space="preserve"> interior</w:t>
            </w:r>
          </w:p>
          <w:p w:rsidR="00BA1CA8" w:rsidRDefault="00BA1CA8" w:rsidP="00BA1CA8">
            <w:pPr>
              <w:numPr>
                <w:ilvl w:val="0"/>
                <w:numId w:val="10"/>
              </w:numPr>
              <w:autoSpaceDE w:val="0"/>
              <w:autoSpaceDN w:val="0"/>
              <w:adjustRightInd w:val="0"/>
              <w:rPr>
                <w:rFonts w:ascii="Arial,Bold" w:hAnsi="Arial,Bold"/>
                <w:sz w:val="22"/>
              </w:rPr>
            </w:pPr>
            <w:r>
              <w:rPr>
                <w:rFonts w:ascii="Arial,Bold" w:hAnsi="Arial,Bold"/>
                <w:sz w:val="22"/>
              </w:rPr>
              <w:t>3-5: Descripción general de los pasos para la contención exterior</w:t>
            </w:r>
          </w:p>
        </w:tc>
        <w:tc>
          <w:tcPr>
            <w:tcW w:w="4608" w:type="dxa"/>
          </w:tcPr>
          <w:p w:rsidR="00BA1CA8" w:rsidRDefault="00BA1CA8">
            <w:pPr>
              <w:autoSpaceDE w:val="0"/>
              <w:autoSpaceDN w:val="0"/>
              <w:adjustRightInd w:val="0"/>
              <w:rPr>
                <w:rFonts w:ascii="Arial" w:hAnsi="Arial"/>
              </w:rPr>
            </w:pPr>
            <w:r>
              <w:rPr>
                <w:rFonts w:ascii="Arial" w:hAnsi="Arial"/>
                <w:b/>
                <w:sz w:val="22"/>
              </w:rPr>
              <w:t>Mensaje clave:</w:t>
            </w:r>
            <w:r>
              <w:rPr>
                <w:rFonts w:ascii="Arial" w:hAnsi="Arial"/>
                <w:sz w:val="22"/>
              </w:rPr>
              <w:t xml:space="preserve"> Mantenga el polvo en el área de trabajo y facilite la limpieza.</w:t>
            </w:r>
          </w:p>
          <w:p w:rsidR="00BA1CA8" w:rsidRDefault="00BA1CA8">
            <w:pPr>
              <w:autoSpaceDE w:val="0"/>
              <w:autoSpaceDN w:val="0"/>
              <w:adjustRightInd w:val="0"/>
              <w:rPr>
                <w:rFonts w:ascii="Arial" w:hAnsi="Arial"/>
                <w:sz w:val="16"/>
              </w:rPr>
            </w:pPr>
          </w:p>
          <w:p w:rsidR="00BA1CA8" w:rsidRDefault="00BA1CA8">
            <w:pPr>
              <w:autoSpaceDE w:val="0"/>
              <w:autoSpaceDN w:val="0"/>
              <w:adjustRightInd w:val="0"/>
              <w:rPr>
                <w:rFonts w:ascii="Arial" w:hAnsi="Arial"/>
              </w:rPr>
            </w:pPr>
            <w:r>
              <w:rPr>
                <w:rFonts w:ascii="Arial" w:hAnsi="Arial"/>
                <w:sz w:val="22"/>
              </w:rPr>
              <w:t>Charla: 20 minutos</w:t>
            </w:r>
          </w:p>
          <w:p w:rsidR="00BA1CA8" w:rsidRDefault="00BA1CA8">
            <w:pPr>
              <w:autoSpaceDE w:val="0"/>
              <w:autoSpaceDN w:val="0"/>
              <w:adjustRightInd w:val="0"/>
              <w:rPr>
                <w:rFonts w:ascii="Arial" w:hAnsi="Arial"/>
                <w:sz w:val="22"/>
              </w:rPr>
            </w:pPr>
          </w:p>
        </w:tc>
      </w:tr>
      <w:tr w:rsidR="00BA1CA8">
        <w:tc>
          <w:tcPr>
            <w:tcW w:w="9576" w:type="dxa"/>
            <w:gridSpan w:val="2"/>
            <w:shd w:val="clear" w:color="auto" w:fill="CCCCCC"/>
          </w:tcPr>
          <w:p w:rsidR="00BA1CA8" w:rsidRDefault="00BA1CA8">
            <w:pPr>
              <w:autoSpaceDE w:val="0"/>
              <w:autoSpaceDN w:val="0"/>
              <w:adjustRightInd w:val="0"/>
              <w:rPr>
                <w:rFonts w:ascii="Arial" w:hAnsi="Arial"/>
                <w:b/>
                <w:sz w:val="22"/>
              </w:rPr>
            </w:pPr>
            <w:r>
              <w:rPr>
                <w:rFonts w:ascii="Arial" w:hAnsi="Arial"/>
                <w:b/>
                <w:sz w:val="22"/>
              </w:rPr>
              <w:t xml:space="preserve">Módulo 4: Repaso de prácticas prohibidas, equipos protectores personales y control contra el polvo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20 minutos</w:t>
            </w:r>
          </w:p>
        </w:tc>
      </w:tr>
      <w:tr w:rsidR="00BA1CA8">
        <w:tc>
          <w:tcPr>
            <w:tcW w:w="4968" w:type="dxa"/>
          </w:tcPr>
          <w:p w:rsidR="00BA1CA8" w:rsidRDefault="00BA1CA8" w:rsidP="00BA1CA8">
            <w:pPr>
              <w:numPr>
                <w:ilvl w:val="0"/>
                <w:numId w:val="13"/>
              </w:numPr>
              <w:autoSpaceDE w:val="0"/>
              <w:autoSpaceDN w:val="0"/>
              <w:adjustRightInd w:val="0"/>
              <w:rPr>
                <w:rFonts w:ascii="Arial" w:hAnsi="Arial"/>
                <w:sz w:val="22"/>
              </w:rPr>
            </w:pPr>
            <w:r>
              <w:rPr>
                <w:rFonts w:ascii="Arial" w:hAnsi="Arial"/>
                <w:sz w:val="22"/>
              </w:rPr>
              <w:t>4-1: Módulo 4: Repaso de prácticas prohibidas, equipos protectores personales y control contra el polvo.</w:t>
            </w:r>
          </w:p>
          <w:p w:rsidR="00BA1CA8" w:rsidRDefault="00BA1CA8" w:rsidP="00BA1CA8">
            <w:pPr>
              <w:numPr>
                <w:ilvl w:val="0"/>
                <w:numId w:val="13"/>
              </w:numPr>
              <w:autoSpaceDE w:val="0"/>
              <w:autoSpaceDN w:val="0"/>
              <w:adjustRightInd w:val="0"/>
              <w:rPr>
                <w:rFonts w:ascii="Arial" w:hAnsi="Arial"/>
                <w:sz w:val="22"/>
              </w:rPr>
            </w:pPr>
            <w:r>
              <w:rPr>
                <w:rFonts w:ascii="Arial" w:hAnsi="Arial"/>
                <w:sz w:val="22"/>
              </w:rPr>
              <w:t>4-2: Prácticas prohibidas</w:t>
            </w:r>
          </w:p>
          <w:p w:rsidR="00BA1CA8" w:rsidRDefault="00BA1CA8" w:rsidP="00BA1CA8">
            <w:pPr>
              <w:numPr>
                <w:ilvl w:val="0"/>
                <w:numId w:val="13"/>
              </w:numPr>
              <w:autoSpaceDE w:val="0"/>
              <w:autoSpaceDN w:val="0"/>
              <w:adjustRightInd w:val="0"/>
              <w:rPr>
                <w:rFonts w:ascii="Arial" w:hAnsi="Arial"/>
                <w:sz w:val="22"/>
              </w:rPr>
            </w:pPr>
            <w:r>
              <w:rPr>
                <w:rFonts w:ascii="Arial" w:hAnsi="Arial"/>
                <w:sz w:val="22"/>
              </w:rPr>
              <w:t>4-3: Técnicas de reducción del polvo</w:t>
            </w:r>
          </w:p>
          <w:p w:rsidR="00BA1CA8" w:rsidRDefault="00BA1CA8" w:rsidP="00BA1CA8">
            <w:pPr>
              <w:numPr>
                <w:ilvl w:val="0"/>
                <w:numId w:val="13"/>
              </w:numPr>
              <w:autoSpaceDE w:val="0"/>
              <w:autoSpaceDN w:val="0"/>
              <w:adjustRightInd w:val="0"/>
              <w:rPr>
                <w:rFonts w:ascii="Arial" w:hAnsi="Arial"/>
                <w:sz w:val="22"/>
              </w:rPr>
            </w:pPr>
            <w:r>
              <w:rPr>
                <w:rFonts w:ascii="Arial" w:hAnsi="Arial"/>
                <w:sz w:val="22"/>
              </w:rPr>
              <w:t>4-4: Herramientas especializadas</w:t>
            </w:r>
          </w:p>
          <w:p w:rsidR="00BA1CA8" w:rsidRDefault="00BA1CA8" w:rsidP="00BA1CA8">
            <w:pPr>
              <w:numPr>
                <w:ilvl w:val="0"/>
                <w:numId w:val="13"/>
              </w:numPr>
              <w:autoSpaceDE w:val="0"/>
              <w:autoSpaceDN w:val="0"/>
              <w:adjustRightInd w:val="0"/>
              <w:rPr>
                <w:rFonts w:ascii="Arial" w:hAnsi="Arial"/>
                <w:sz w:val="22"/>
              </w:rPr>
            </w:pPr>
            <w:r>
              <w:rPr>
                <w:rFonts w:ascii="Arial" w:hAnsi="Arial"/>
                <w:sz w:val="22"/>
              </w:rPr>
              <w:t>4-5: Protéjase</w:t>
            </w:r>
          </w:p>
          <w:p w:rsidR="00BA1CA8" w:rsidRDefault="00BA1CA8" w:rsidP="00BA1CA8">
            <w:pPr>
              <w:numPr>
                <w:ilvl w:val="0"/>
                <w:numId w:val="13"/>
              </w:numPr>
              <w:autoSpaceDE w:val="0"/>
              <w:autoSpaceDN w:val="0"/>
              <w:adjustRightInd w:val="0"/>
              <w:rPr>
                <w:rFonts w:ascii="Arial" w:hAnsi="Arial"/>
                <w:sz w:val="22"/>
              </w:rPr>
            </w:pPr>
            <w:r>
              <w:rPr>
                <w:rFonts w:ascii="Arial" w:hAnsi="Arial"/>
                <w:sz w:val="22"/>
              </w:rPr>
              <w:t>4-6: Controle la propagación del polvo</w:t>
            </w:r>
          </w:p>
          <w:p w:rsidR="00BA1CA8" w:rsidRDefault="00BA1CA8" w:rsidP="00BA1CA8">
            <w:pPr>
              <w:numPr>
                <w:ilvl w:val="0"/>
                <w:numId w:val="13"/>
              </w:numPr>
              <w:autoSpaceDE w:val="0"/>
              <w:autoSpaceDN w:val="0"/>
              <w:adjustRightInd w:val="0"/>
              <w:rPr>
                <w:rFonts w:ascii="Arial" w:hAnsi="Arial"/>
                <w:sz w:val="22"/>
              </w:rPr>
            </w:pPr>
            <w:r>
              <w:rPr>
                <w:rFonts w:ascii="Arial" w:hAnsi="Arial"/>
                <w:sz w:val="22"/>
              </w:rPr>
              <w:t>4-7: Limpieza mientras trabaja</w:t>
            </w:r>
          </w:p>
        </w:tc>
        <w:tc>
          <w:tcPr>
            <w:tcW w:w="4608" w:type="dxa"/>
          </w:tcPr>
          <w:p w:rsidR="00BA1CA8" w:rsidRDefault="00BA1CA8">
            <w:pPr>
              <w:autoSpaceDE w:val="0"/>
              <w:autoSpaceDN w:val="0"/>
              <w:adjustRightInd w:val="0"/>
              <w:rPr>
                <w:rFonts w:ascii="Arial" w:hAnsi="Arial"/>
              </w:rPr>
            </w:pPr>
            <w:r>
              <w:rPr>
                <w:rFonts w:ascii="Arial" w:hAnsi="Arial"/>
                <w:b/>
                <w:sz w:val="22"/>
              </w:rPr>
              <w:t>Mensaje clave:</w:t>
            </w:r>
            <w:r>
              <w:rPr>
                <w:rFonts w:ascii="Arial" w:hAnsi="Arial"/>
                <w:sz w:val="22"/>
              </w:rPr>
              <w:t xml:space="preserve"> Las prácticas tradicionales de renovación producen polvo, mientras las prácticas seguras con el plomo lo disminuyen, lo cual aumenta la seguridad de la renovación, reparación y pintura. </w:t>
            </w:r>
          </w:p>
          <w:p w:rsidR="00BA1CA8" w:rsidRDefault="00BA1CA8">
            <w:pPr>
              <w:autoSpaceDE w:val="0"/>
              <w:autoSpaceDN w:val="0"/>
              <w:adjustRightInd w:val="0"/>
              <w:rPr>
                <w:rFonts w:ascii="Arial" w:hAnsi="Arial"/>
                <w:sz w:val="16"/>
              </w:rPr>
            </w:pPr>
          </w:p>
          <w:p w:rsidR="00BA1CA8" w:rsidRDefault="00BA1CA8">
            <w:pPr>
              <w:autoSpaceDE w:val="0"/>
              <w:autoSpaceDN w:val="0"/>
              <w:adjustRightInd w:val="0"/>
              <w:rPr>
                <w:rFonts w:ascii="Arial" w:hAnsi="Arial"/>
              </w:rPr>
            </w:pPr>
            <w:r>
              <w:rPr>
                <w:rFonts w:ascii="Arial" w:hAnsi="Arial"/>
                <w:sz w:val="22"/>
              </w:rPr>
              <w:t>Charla: 20 minutos</w:t>
            </w:r>
          </w:p>
          <w:p w:rsidR="00BA1CA8" w:rsidRDefault="00BA1CA8">
            <w:pPr>
              <w:autoSpaceDE w:val="0"/>
              <w:autoSpaceDN w:val="0"/>
              <w:adjustRightInd w:val="0"/>
              <w:rPr>
                <w:rFonts w:ascii="Arial" w:hAnsi="Arial"/>
                <w:sz w:val="22"/>
              </w:rPr>
            </w:pPr>
          </w:p>
        </w:tc>
      </w:tr>
      <w:tr w:rsidR="00BA1CA8">
        <w:tc>
          <w:tcPr>
            <w:tcW w:w="9576" w:type="dxa"/>
            <w:gridSpan w:val="2"/>
            <w:shd w:val="clear" w:color="auto" w:fill="CCCCCC"/>
          </w:tcPr>
          <w:p w:rsidR="00BA1CA8" w:rsidRDefault="00BA1CA8">
            <w:pPr>
              <w:autoSpaceDE w:val="0"/>
              <w:autoSpaceDN w:val="0"/>
              <w:adjustRightInd w:val="0"/>
              <w:rPr>
                <w:rFonts w:ascii="Arial" w:hAnsi="Arial"/>
                <w:b/>
                <w:sz w:val="22"/>
              </w:rPr>
            </w:pPr>
            <w:r>
              <w:rPr>
                <w:rFonts w:ascii="Arial" w:hAnsi="Arial"/>
                <w:b/>
                <w:sz w:val="22"/>
              </w:rPr>
              <w:t>Módulo 5: Actividades de limpieza y verificación del trabajo                                45 minutos</w:t>
            </w:r>
          </w:p>
        </w:tc>
      </w:tr>
      <w:tr w:rsidR="00BA1CA8">
        <w:tc>
          <w:tcPr>
            <w:tcW w:w="4968" w:type="dxa"/>
          </w:tcPr>
          <w:p w:rsidR="00BA1CA8" w:rsidRDefault="00BA1CA8" w:rsidP="00BA1CA8">
            <w:pPr>
              <w:numPr>
                <w:ilvl w:val="0"/>
                <w:numId w:val="14"/>
              </w:numPr>
              <w:tabs>
                <w:tab w:val="clear" w:pos="720"/>
                <w:tab w:val="num" w:pos="360"/>
              </w:tabs>
              <w:autoSpaceDE w:val="0"/>
              <w:autoSpaceDN w:val="0"/>
              <w:adjustRightInd w:val="0"/>
              <w:ind w:left="360"/>
              <w:rPr>
                <w:rFonts w:ascii="Arial" w:hAnsi="Arial"/>
                <w:sz w:val="22"/>
              </w:rPr>
            </w:pPr>
            <w:r>
              <w:rPr>
                <w:rFonts w:ascii="Arial" w:hAnsi="Arial"/>
                <w:sz w:val="22"/>
              </w:rPr>
              <w:t>5-1: Módulo 5: Actividades de limpieza y verificación del trabajo</w:t>
            </w:r>
          </w:p>
          <w:p w:rsidR="00BA1CA8" w:rsidRDefault="00BA1CA8" w:rsidP="00BA1CA8">
            <w:pPr>
              <w:numPr>
                <w:ilvl w:val="0"/>
                <w:numId w:val="14"/>
              </w:numPr>
              <w:tabs>
                <w:tab w:val="clear" w:pos="720"/>
                <w:tab w:val="num" w:pos="360"/>
              </w:tabs>
              <w:autoSpaceDE w:val="0"/>
              <w:autoSpaceDN w:val="0"/>
              <w:adjustRightInd w:val="0"/>
              <w:ind w:left="360"/>
              <w:rPr>
                <w:rFonts w:ascii="Arial" w:hAnsi="Arial"/>
                <w:sz w:val="22"/>
              </w:rPr>
            </w:pPr>
            <w:r>
              <w:rPr>
                <w:rFonts w:ascii="Arial" w:hAnsi="Arial"/>
                <w:sz w:val="22"/>
              </w:rPr>
              <w:t>5-2: Requisitos de limpieza interior</w:t>
            </w:r>
          </w:p>
          <w:p w:rsidR="00BA1CA8" w:rsidRDefault="00BA1CA8" w:rsidP="00BA1CA8">
            <w:pPr>
              <w:numPr>
                <w:ilvl w:val="0"/>
                <w:numId w:val="14"/>
              </w:numPr>
              <w:tabs>
                <w:tab w:val="clear" w:pos="720"/>
                <w:tab w:val="num" w:pos="360"/>
              </w:tabs>
              <w:autoSpaceDE w:val="0"/>
              <w:autoSpaceDN w:val="0"/>
              <w:adjustRightInd w:val="0"/>
              <w:ind w:left="360"/>
              <w:rPr>
                <w:rFonts w:ascii="Arial" w:hAnsi="Arial"/>
                <w:sz w:val="22"/>
              </w:rPr>
            </w:pPr>
            <w:r>
              <w:rPr>
                <w:rFonts w:ascii="Arial" w:hAnsi="Arial"/>
                <w:sz w:val="22"/>
              </w:rPr>
              <w:t>5-3: Procedimiento de inspección visual</w:t>
            </w:r>
          </w:p>
          <w:p w:rsidR="00BA1CA8" w:rsidRDefault="00BA1CA8" w:rsidP="00BA1CA8">
            <w:pPr>
              <w:numPr>
                <w:ilvl w:val="0"/>
                <w:numId w:val="14"/>
              </w:numPr>
              <w:tabs>
                <w:tab w:val="clear" w:pos="720"/>
                <w:tab w:val="num" w:pos="360"/>
              </w:tabs>
              <w:autoSpaceDE w:val="0"/>
              <w:autoSpaceDN w:val="0"/>
              <w:adjustRightInd w:val="0"/>
              <w:ind w:left="360"/>
              <w:rPr>
                <w:rFonts w:ascii="Arial" w:hAnsi="Arial"/>
                <w:sz w:val="22"/>
              </w:rPr>
            </w:pPr>
            <w:r>
              <w:rPr>
                <w:rFonts w:ascii="Arial" w:hAnsi="Arial"/>
                <w:sz w:val="22"/>
              </w:rPr>
              <w:t>5-4: Procedimiento de verificación de la limpieza (CV)</w:t>
            </w:r>
          </w:p>
          <w:p w:rsidR="00BA1CA8" w:rsidRDefault="00BA1CA8" w:rsidP="00BA1CA8">
            <w:pPr>
              <w:numPr>
                <w:ilvl w:val="0"/>
                <w:numId w:val="14"/>
              </w:numPr>
              <w:tabs>
                <w:tab w:val="clear" w:pos="720"/>
                <w:tab w:val="num" w:pos="360"/>
              </w:tabs>
              <w:autoSpaceDE w:val="0"/>
              <w:autoSpaceDN w:val="0"/>
              <w:adjustRightInd w:val="0"/>
              <w:ind w:left="360"/>
              <w:rPr>
                <w:rFonts w:ascii="Arial" w:hAnsi="Arial"/>
                <w:sz w:val="22"/>
              </w:rPr>
            </w:pPr>
            <w:r>
              <w:rPr>
                <w:rFonts w:ascii="Arial" w:hAnsi="Arial"/>
                <w:sz w:val="22"/>
              </w:rPr>
              <w:t>5-5: Examen de aprobación referente al polvo</w:t>
            </w:r>
          </w:p>
          <w:p w:rsidR="00BA1CA8" w:rsidRDefault="00BA1CA8" w:rsidP="00BA1CA8">
            <w:pPr>
              <w:numPr>
                <w:ilvl w:val="0"/>
                <w:numId w:val="14"/>
              </w:numPr>
              <w:tabs>
                <w:tab w:val="clear" w:pos="720"/>
                <w:tab w:val="num" w:pos="360"/>
              </w:tabs>
              <w:autoSpaceDE w:val="0"/>
              <w:autoSpaceDN w:val="0"/>
              <w:adjustRightInd w:val="0"/>
              <w:ind w:left="360"/>
              <w:rPr>
                <w:rFonts w:ascii="Arial" w:hAnsi="Arial"/>
                <w:sz w:val="22"/>
              </w:rPr>
            </w:pPr>
            <w:r>
              <w:rPr>
                <w:rFonts w:ascii="Arial" w:hAnsi="Arial"/>
                <w:sz w:val="22"/>
              </w:rPr>
              <w:t>5-6: Requisitos de limpieza exterior</w:t>
            </w:r>
          </w:p>
          <w:p w:rsidR="00BA1CA8" w:rsidRDefault="00BA1CA8" w:rsidP="00BA1CA8">
            <w:pPr>
              <w:numPr>
                <w:ilvl w:val="0"/>
                <w:numId w:val="14"/>
              </w:numPr>
              <w:tabs>
                <w:tab w:val="clear" w:pos="720"/>
                <w:tab w:val="num" w:pos="360"/>
              </w:tabs>
              <w:autoSpaceDE w:val="0"/>
              <w:autoSpaceDN w:val="0"/>
              <w:adjustRightInd w:val="0"/>
              <w:ind w:left="360"/>
              <w:rPr>
                <w:rFonts w:ascii="Arial" w:hAnsi="Arial"/>
                <w:sz w:val="22"/>
              </w:rPr>
            </w:pPr>
            <w:r>
              <w:rPr>
                <w:rFonts w:ascii="Arial" w:hAnsi="Arial"/>
                <w:sz w:val="22"/>
              </w:rPr>
              <w:t>5-7: Exterior - Verifique la eficacia de la limpieza</w:t>
            </w:r>
          </w:p>
          <w:p w:rsidR="00BA1CA8" w:rsidRDefault="00BA1CA8" w:rsidP="00BA1CA8">
            <w:pPr>
              <w:numPr>
                <w:ilvl w:val="0"/>
                <w:numId w:val="14"/>
              </w:numPr>
              <w:tabs>
                <w:tab w:val="clear" w:pos="720"/>
                <w:tab w:val="num" w:pos="360"/>
              </w:tabs>
              <w:autoSpaceDE w:val="0"/>
              <w:autoSpaceDN w:val="0"/>
              <w:adjustRightInd w:val="0"/>
              <w:ind w:left="360"/>
              <w:rPr>
                <w:rFonts w:ascii="Arial" w:hAnsi="Arial"/>
                <w:sz w:val="22"/>
              </w:rPr>
            </w:pPr>
            <w:r>
              <w:rPr>
                <w:rFonts w:ascii="Arial" w:hAnsi="Arial"/>
                <w:sz w:val="22"/>
              </w:rPr>
              <w:t>5-8: Desechado</w:t>
            </w:r>
          </w:p>
          <w:p w:rsidR="00BA1CA8" w:rsidRDefault="00BA1CA8" w:rsidP="00BA1CA8">
            <w:pPr>
              <w:numPr>
                <w:ilvl w:val="0"/>
                <w:numId w:val="14"/>
              </w:numPr>
              <w:tabs>
                <w:tab w:val="clear" w:pos="720"/>
                <w:tab w:val="num" w:pos="360"/>
              </w:tabs>
              <w:autoSpaceDE w:val="0"/>
              <w:autoSpaceDN w:val="0"/>
              <w:adjustRightInd w:val="0"/>
              <w:ind w:left="360"/>
              <w:rPr>
                <w:rFonts w:ascii="Arial" w:hAnsi="Arial"/>
                <w:sz w:val="22"/>
              </w:rPr>
            </w:pPr>
            <w:r>
              <w:rPr>
                <w:rFonts w:ascii="Arial" w:hAnsi="Arial"/>
                <w:sz w:val="22"/>
              </w:rPr>
              <w:t>5-9: Ejercicio: Procedimiento de verificación de limpieza (conjunto de destrezas N° 2)</w:t>
            </w:r>
          </w:p>
        </w:tc>
        <w:tc>
          <w:tcPr>
            <w:tcW w:w="4608" w:type="dxa"/>
          </w:tcPr>
          <w:p w:rsidR="00BA1CA8" w:rsidRDefault="00BA1CA8">
            <w:pPr>
              <w:autoSpaceDE w:val="0"/>
              <w:autoSpaceDN w:val="0"/>
              <w:adjustRightInd w:val="0"/>
              <w:rPr>
                <w:rFonts w:ascii="Arial" w:hAnsi="Arial"/>
              </w:rPr>
            </w:pPr>
            <w:r>
              <w:rPr>
                <w:rFonts w:ascii="Arial" w:hAnsi="Arial"/>
                <w:sz w:val="22"/>
              </w:rPr>
              <w:t>Mensaje clave: Haga la limpieza correctamente. Utilice trapeadores húmedos y aspiradoras aprobadas por HEPA. Los métodos tradicionales no sirven.</w:t>
            </w:r>
          </w:p>
          <w:p w:rsidR="00BA1CA8" w:rsidRDefault="00BA1CA8">
            <w:pPr>
              <w:autoSpaceDE w:val="0"/>
              <w:autoSpaceDN w:val="0"/>
              <w:adjustRightInd w:val="0"/>
              <w:rPr>
                <w:rFonts w:ascii="Arial" w:hAnsi="Arial"/>
                <w:sz w:val="16"/>
                <w:szCs w:val="16"/>
              </w:rPr>
            </w:pPr>
          </w:p>
          <w:p w:rsidR="00BA1CA8" w:rsidRDefault="00BA1CA8">
            <w:pPr>
              <w:autoSpaceDE w:val="0"/>
              <w:autoSpaceDN w:val="0"/>
              <w:adjustRightInd w:val="0"/>
              <w:rPr>
                <w:rFonts w:ascii="Arial" w:hAnsi="Arial"/>
              </w:rPr>
            </w:pPr>
            <w:r>
              <w:rPr>
                <w:rFonts w:ascii="Arial" w:hAnsi="Arial"/>
                <w:sz w:val="22"/>
              </w:rPr>
              <w:t>Notas: Después de las diapositivas se realiza un ejercicio</w:t>
            </w:r>
          </w:p>
          <w:p w:rsidR="00BA1CA8" w:rsidRDefault="00BA1CA8" w:rsidP="00BA1CA8">
            <w:pPr>
              <w:numPr>
                <w:ilvl w:val="0"/>
                <w:numId w:val="6"/>
              </w:numPr>
              <w:autoSpaceDE w:val="0"/>
              <w:autoSpaceDN w:val="0"/>
              <w:adjustRightInd w:val="0"/>
              <w:rPr>
                <w:rFonts w:ascii="Arial" w:hAnsi="Arial"/>
              </w:rPr>
            </w:pPr>
            <w:r>
              <w:rPr>
                <w:rFonts w:ascii="Arial" w:hAnsi="Arial"/>
                <w:sz w:val="22"/>
              </w:rPr>
              <w:t>Diapositivas: (25 minutos)</w:t>
            </w:r>
          </w:p>
          <w:p w:rsidR="00BA1CA8" w:rsidRDefault="00BA1CA8" w:rsidP="00BA1CA8">
            <w:pPr>
              <w:numPr>
                <w:ilvl w:val="0"/>
                <w:numId w:val="6"/>
              </w:numPr>
              <w:autoSpaceDE w:val="0"/>
              <w:autoSpaceDN w:val="0"/>
              <w:adjustRightInd w:val="0"/>
              <w:rPr>
                <w:rFonts w:ascii="Arial" w:hAnsi="Arial"/>
              </w:rPr>
            </w:pPr>
            <w:r>
              <w:rPr>
                <w:rFonts w:ascii="Arial" w:hAnsi="Arial"/>
                <w:sz w:val="22"/>
              </w:rPr>
              <w:t>Ejercicio práctico: (20 minutos)</w:t>
            </w:r>
          </w:p>
          <w:p w:rsidR="00BA1CA8" w:rsidRDefault="00BA1CA8" w:rsidP="006451C8">
            <w:pPr>
              <w:autoSpaceDE w:val="0"/>
              <w:autoSpaceDN w:val="0"/>
              <w:adjustRightInd w:val="0"/>
              <w:spacing w:before="120"/>
              <w:rPr>
                <w:rFonts w:ascii="Arial" w:hAnsi="Arial"/>
              </w:rPr>
            </w:pPr>
            <w:r>
              <w:rPr>
                <w:rFonts w:ascii="Arial" w:hAnsi="Arial"/>
                <w:sz w:val="22"/>
              </w:rPr>
              <w:t>Preparación para este módulo: Prepare los materiales para un ejercicio práctico, las demostraciones de verificación y de aprobación de limpieza.</w:t>
            </w:r>
          </w:p>
          <w:p w:rsidR="00BA1CA8" w:rsidRDefault="00BA1CA8" w:rsidP="006451C8">
            <w:pPr>
              <w:autoSpaceDE w:val="0"/>
              <w:autoSpaceDN w:val="0"/>
              <w:adjustRightInd w:val="0"/>
              <w:spacing w:before="120"/>
              <w:rPr>
                <w:rFonts w:ascii="Arial" w:hAnsi="Arial"/>
              </w:rPr>
            </w:pPr>
            <w:r>
              <w:rPr>
                <w:rFonts w:ascii="Arial" w:hAnsi="Arial"/>
                <w:sz w:val="22"/>
              </w:rPr>
              <w:t>Materiales necesarios: Materiales y herramientas indicados de verificación de limpieza en el conjunto de destrezas N° 2.</w:t>
            </w:r>
          </w:p>
        </w:tc>
      </w:tr>
    </w:tbl>
    <w:p w:rsidR="00BA1CA8" w:rsidRDefault="00BA1CA8"/>
    <w:p w:rsidR="00BA1CA8" w:rsidRDefault="00BA1CA8">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4608"/>
      </w:tblGrid>
      <w:tr w:rsidR="00BA1CA8">
        <w:tc>
          <w:tcPr>
            <w:tcW w:w="9576" w:type="dxa"/>
            <w:gridSpan w:val="2"/>
          </w:tcPr>
          <w:p w:rsidR="00BA1CA8" w:rsidRDefault="00BA1CA8">
            <w:pPr>
              <w:autoSpaceDE w:val="0"/>
              <w:autoSpaceDN w:val="0"/>
              <w:adjustRightInd w:val="0"/>
              <w:jc w:val="center"/>
              <w:rPr>
                <w:rFonts w:ascii="Arial" w:hAnsi="Arial"/>
                <w:b/>
                <w:sz w:val="22"/>
              </w:rPr>
            </w:pPr>
            <w:r>
              <w:rPr>
                <w:rFonts w:ascii="Arial" w:hAnsi="Arial"/>
                <w:b/>
                <w:sz w:val="22"/>
              </w:rPr>
              <w:t>Planificación de clase (continuación)</w:t>
            </w:r>
          </w:p>
        </w:tc>
      </w:tr>
      <w:tr w:rsidR="00BA1CA8">
        <w:tc>
          <w:tcPr>
            <w:tcW w:w="9576" w:type="dxa"/>
            <w:gridSpan w:val="2"/>
            <w:tcBorders>
              <w:bottom w:val="single" w:sz="4" w:space="0" w:color="auto"/>
            </w:tcBorders>
            <w:shd w:val="clear" w:color="auto" w:fill="CCCCCC"/>
          </w:tcPr>
          <w:p w:rsidR="00BA1CA8" w:rsidRDefault="00BA1CA8">
            <w:pPr>
              <w:autoSpaceDE w:val="0"/>
              <w:autoSpaceDN w:val="0"/>
              <w:adjustRightInd w:val="0"/>
              <w:rPr>
                <w:rFonts w:ascii="Arial" w:hAnsi="Arial"/>
                <w:b/>
                <w:sz w:val="22"/>
              </w:rPr>
            </w:pPr>
            <w:r>
              <w:rPr>
                <w:rFonts w:ascii="Arial" w:hAnsi="Arial"/>
                <w:b/>
                <w:sz w:val="22"/>
              </w:rPr>
              <w:t>Módulo 6: Administración de registros</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t xml:space="preserve">                10 minutos</w:t>
            </w:r>
          </w:p>
        </w:tc>
      </w:tr>
      <w:tr w:rsidR="00BA1CA8">
        <w:tc>
          <w:tcPr>
            <w:tcW w:w="4968" w:type="dxa"/>
          </w:tcPr>
          <w:p w:rsidR="00BA1CA8" w:rsidRDefault="00BA1CA8" w:rsidP="00BA1CA8">
            <w:pPr>
              <w:numPr>
                <w:ilvl w:val="0"/>
                <w:numId w:val="11"/>
              </w:numPr>
              <w:tabs>
                <w:tab w:val="clear" w:pos="720"/>
                <w:tab w:val="num" w:pos="360"/>
              </w:tabs>
              <w:autoSpaceDE w:val="0"/>
              <w:autoSpaceDN w:val="0"/>
              <w:adjustRightInd w:val="0"/>
              <w:ind w:left="360"/>
              <w:rPr>
                <w:rFonts w:ascii="Arial" w:hAnsi="Arial"/>
                <w:sz w:val="22"/>
              </w:rPr>
            </w:pPr>
            <w:r>
              <w:rPr>
                <w:rFonts w:ascii="Arial" w:hAnsi="Arial"/>
                <w:sz w:val="22"/>
              </w:rPr>
              <w:t>6-1: Módulo 6: Administración de registros</w:t>
            </w:r>
          </w:p>
          <w:p w:rsidR="00BA1CA8" w:rsidRDefault="00BA1CA8" w:rsidP="00BA1CA8">
            <w:pPr>
              <w:numPr>
                <w:ilvl w:val="0"/>
                <w:numId w:val="11"/>
              </w:numPr>
              <w:tabs>
                <w:tab w:val="clear" w:pos="720"/>
                <w:tab w:val="num" w:pos="360"/>
              </w:tabs>
              <w:autoSpaceDE w:val="0"/>
              <w:autoSpaceDN w:val="0"/>
              <w:adjustRightInd w:val="0"/>
              <w:ind w:left="360"/>
              <w:rPr>
                <w:rFonts w:ascii="Arial" w:hAnsi="Arial"/>
                <w:sz w:val="22"/>
              </w:rPr>
            </w:pPr>
            <w:r>
              <w:rPr>
                <w:rFonts w:ascii="Arial" w:hAnsi="Arial"/>
                <w:sz w:val="22"/>
              </w:rPr>
              <w:t>6-2: Registros del lugar de trabajo</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6-3: Registros de capacitación para renovadores no certificados</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6-4: Informes posteriores a la renovación</w:t>
            </w:r>
          </w:p>
        </w:tc>
        <w:tc>
          <w:tcPr>
            <w:tcW w:w="4608" w:type="dxa"/>
          </w:tcPr>
          <w:p w:rsidR="00BA1CA8" w:rsidRDefault="00BA1CA8">
            <w:pPr>
              <w:autoSpaceDE w:val="0"/>
              <w:autoSpaceDN w:val="0"/>
              <w:adjustRightInd w:val="0"/>
              <w:rPr>
                <w:rFonts w:ascii="Arial" w:hAnsi="Arial"/>
              </w:rPr>
            </w:pPr>
            <w:r>
              <w:rPr>
                <w:rFonts w:ascii="Arial" w:hAnsi="Arial"/>
                <w:b/>
                <w:sz w:val="22"/>
              </w:rPr>
              <w:t>Mensaje clave:</w:t>
            </w:r>
            <w:r>
              <w:rPr>
                <w:rFonts w:ascii="Arial" w:hAnsi="Arial"/>
                <w:sz w:val="22"/>
              </w:rPr>
              <w:t xml:space="preserve"> Los registros deben estar completos, exactos y organizados.</w:t>
            </w: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rPr>
            </w:pPr>
            <w:r>
              <w:rPr>
                <w:rFonts w:ascii="Arial" w:hAnsi="Arial"/>
                <w:sz w:val="22"/>
              </w:rPr>
              <w:t>Notas: Este módulo corresponde a una charla.  Los asistentes averiguarán qué registros deben conservar.</w:t>
            </w: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rPr>
            </w:pPr>
            <w:r>
              <w:rPr>
                <w:rFonts w:ascii="Arial" w:hAnsi="Arial"/>
                <w:sz w:val="22"/>
              </w:rPr>
              <w:t xml:space="preserve">Preparación para este módulo: Repase, para que conozca el contenido.  </w:t>
            </w:r>
          </w:p>
          <w:p w:rsidR="00BA1CA8" w:rsidRDefault="00BA1CA8">
            <w:pPr>
              <w:autoSpaceDE w:val="0"/>
              <w:autoSpaceDN w:val="0"/>
              <w:adjustRightInd w:val="0"/>
              <w:rPr>
                <w:rFonts w:ascii="Arial" w:hAnsi="Arial"/>
                <w:sz w:val="22"/>
              </w:rPr>
            </w:pPr>
          </w:p>
        </w:tc>
      </w:tr>
      <w:tr w:rsidR="00BA1CA8">
        <w:tc>
          <w:tcPr>
            <w:tcW w:w="9576" w:type="dxa"/>
            <w:gridSpan w:val="2"/>
            <w:shd w:val="clear" w:color="auto" w:fill="CCCCCC"/>
          </w:tcPr>
          <w:p w:rsidR="00BA1CA8" w:rsidRDefault="00BA1CA8">
            <w:pPr>
              <w:autoSpaceDE w:val="0"/>
              <w:autoSpaceDN w:val="0"/>
              <w:adjustRightInd w:val="0"/>
              <w:rPr>
                <w:rFonts w:ascii="Arial" w:hAnsi="Arial"/>
                <w:b/>
                <w:sz w:val="22"/>
              </w:rPr>
            </w:pPr>
            <w:r>
              <w:rPr>
                <w:rFonts w:ascii="Arial" w:hAnsi="Arial"/>
                <w:b/>
                <w:sz w:val="22"/>
              </w:rPr>
              <w:t>Módulo 7: Capacitación para renovadores no certificados                                   35 minutos</w:t>
            </w:r>
          </w:p>
        </w:tc>
      </w:tr>
      <w:tr w:rsidR="00BA1CA8">
        <w:trPr>
          <w:trHeight w:val="5174"/>
        </w:trPr>
        <w:tc>
          <w:tcPr>
            <w:tcW w:w="4968" w:type="dxa"/>
          </w:tcPr>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7-1: Módulo 7: Capacitación para renovadores no certificados</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7-2: La enseñanza de prácticas laborales de seguridad con el plomo significa:</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7-3: Función del renovador certificado</w:t>
            </w:r>
          </w:p>
          <w:p w:rsidR="00BA1CA8" w:rsidRDefault="00BA1CA8" w:rsidP="00BA1CA8">
            <w:pPr>
              <w:numPr>
                <w:ilvl w:val="0"/>
                <w:numId w:val="9"/>
              </w:numPr>
              <w:tabs>
                <w:tab w:val="clear" w:pos="720"/>
                <w:tab w:val="num" w:pos="360"/>
              </w:tabs>
              <w:autoSpaceDE w:val="0"/>
              <w:autoSpaceDN w:val="0"/>
              <w:adjustRightInd w:val="0"/>
              <w:ind w:left="360"/>
              <w:rPr>
                <w:rFonts w:ascii="Arial" w:hAnsi="Arial"/>
                <w:b/>
                <w:sz w:val="22"/>
              </w:rPr>
            </w:pPr>
            <w:r>
              <w:rPr>
                <w:rFonts w:ascii="Arial" w:hAnsi="Arial"/>
                <w:sz w:val="22"/>
              </w:rPr>
              <w:t>7-4: Función de los renovadores capacitados pero no certificados</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7-5: Enseñanza sobre seguridad con el plomo durante las renovaciones – Use los “pasos”</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7-6: Paso 1: Determine si el trabajo comprende pintura a base de plomo</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7-7: Paso 2: Organícelo de forma segura</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7-8: Paso 3: Protéjase</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7-9: Paso 4: Controle la propagación del polvo</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7-10: Paso 5: Deje limpia el área de trabajo</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7-11: Paso 6: Controle los desechos</w:t>
            </w:r>
          </w:p>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7-12: Paso 7: Verificación o pruebas de aprobación de limpieza</w:t>
            </w:r>
          </w:p>
          <w:p w:rsidR="00BA1CA8" w:rsidRDefault="00BA1CA8">
            <w:pPr>
              <w:autoSpaceDE w:val="0"/>
              <w:autoSpaceDN w:val="0"/>
              <w:adjustRightInd w:val="0"/>
              <w:rPr>
                <w:rFonts w:ascii="Arial" w:hAnsi="Arial"/>
                <w:sz w:val="22"/>
              </w:rPr>
            </w:pPr>
          </w:p>
        </w:tc>
        <w:tc>
          <w:tcPr>
            <w:tcW w:w="4608" w:type="dxa"/>
          </w:tcPr>
          <w:p w:rsidR="00BA1CA8" w:rsidRDefault="00BA1CA8">
            <w:pPr>
              <w:autoSpaceDE w:val="0"/>
              <w:autoSpaceDN w:val="0"/>
              <w:adjustRightInd w:val="0"/>
              <w:rPr>
                <w:rFonts w:ascii="Arial" w:hAnsi="Arial"/>
              </w:rPr>
            </w:pPr>
            <w:r>
              <w:rPr>
                <w:rFonts w:ascii="Arial" w:hAnsi="Arial"/>
                <w:sz w:val="22"/>
              </w:rPr>
              <w:t>Mensaje clave: Los renovadores certificados enseñan las prácticas laborales de seguridad con el plomo a los renovadores no certificados.</w:t>
            </w: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rPr>
            </w:pPr>
            <w:r>
              <w:rPr>
                <w:rFonts w:ascii="Arial" w:hAnsi="Arial"/>
                <w:sz w:val="22"/>
              </w:rPr>
              <w:t>Notas: Enfatice que esta capacitación pretende dar a los renovadores certificados las herramientas y destrezas necesarias para efectuar la capacitación de “caja de herramientas” en la obra o la capacitación en la sala de clases para renovadores no certificados. Toda la capacitación debe apuntar principalmente a que los alumnos aprendan a efectuar las tareas necesarias para que se puedan desempeñar como renovadores no certificados en el lugar de trabajo. Se deben enfatizar particularmente las destrezas prácticas y las actividades de prácticas laborales seguras con el plomo, utilizando el máximo posible de instrucción práctica.</w:t>
            </w: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sz w:val="22"/>
              </w:rPr>
            </w:pPr>
            <w:r>
              <w:rPr>
                <w:rFonts w:ascii="Arial" w:hAnsi="Arial"/>
                <w:sz w:val="22"/>
              </w:rPr>
              <w:t xml:space="preserve">Preparación para este módulo: Repase, para que conozca el contenido.  </w:t>
            </w:r>
          </w:p>
        </w:tc>
      </w:tr>
      <w:tr w:rsidR="00BA1CA8">
        <w:tc>
          <w:tcPr>
            <w:tcW w:w="9576" w:type="dxa"/>
            <w:gridSpan w:val="2"/>
            <w:shd w:val="clear" w:color="auto" w:fill="C0C0C0"/>
          </w:tcPr>
          <w:p w:rsidR="00BA1CA8" w:rsidRDefault="00BA1CA8">
            <w:pPr>
              <w:autoSpaceDE w:val="0"/>
              <w:autoSpaceDN w:val="0"/>
              <w:adjustRightInd w:val="0"/>
              <w:rPr>
                <w:rFonts w:ascii="Arial" w:hAnsi="Arial"/>
                <w:sz w:val="22"/>
              </w:rPr>
            </w:pPr>
            <w:r>
              <w:rPr>
                <w:rFonts w:ascii="Arial" w:hAnsi="Arial"/>
                <w:b/>
                <w:sz w:val="22"/>
              </w:rPr>
              <w:t xml:space="preserve">Prueba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30 minutos</w:t>
            </w:r>
          </w:p>
        </w:tc>
      </w:tr>
      <w:tr w:rsidR="00BA1CA8">
        <w:trPr>
          <w:trHeight w:val="350"/>
        </w:trPr>
        <w:tc>
          <w:tcPr>
            <w:tcW w:w="4968" w:type="dxa"/>
          </w:tcPr>
          <w:p w:rsidR="00BA1CA8" w:rsidRDefault="00BA1CA8" w:rsidP="00BA1CA8">
            <w:pPr>
              <w:numPr>
                <w:ilvl w:val="0"/>
                <w:numId w:val="9"/>
              </w:numPr>
              <w:tabs>
                <w:tab w:val="clear" w:pos="720"/>
                <w:tab w:val="num" w:pos="360"/>
              </w:tabs>
              <w:autoSpaceDE w:val="0"/>
              <w:autoSpaceDN w:val="0"/>
              <w:adjustRightInd w:val="0"/>
              <w:ind w:left="360"/>
              <w:rPr>
                <w:rFonts w:ascii="Arial" w:hAnsi="Arial"/>
                <w:sz w:val="22"/>
              </w:rPr>
            </w:pPr>
            <w:r>
              <w:rPr>
                <w:rFonts w:ascii="Arial" w:hAnsi="Arial"/>
                <w:sz w:val="22"/>
              </w:rPr>
              <w:t>Repase las reglas de la prueba y administre la prueba (30 minutos)</w:t>
            </w:r>
          </w:p>
          <w:p w:rsidR="00BA1CA8" w:rsidRDefault="00BA1CA8">
            <w:pPr>
              <w:autoSpaceDE w:val="0"/>
              <w:autoSpaceDN w:val="0"/>
              <w:adjustRightInd w:val="0"/>
              <w:rPr>
                <w:rFonts w:ascii="Arial" w:hAnsi="Arial"/>
                <w:sz w:val="22"/>
              </w:rPr>
            </w:pPr>
          </w:p>
        </w:tc>
        <w:tc>
          <w:tcPr>
            <w:tcW w:w="4608" w:type="dxa"/>
          </w:tcPr>
          <w:p w:rsidR="00BA1CA8" w:rsidRDefault="00BA1CA8" w:rsidP="00BA1CA8">
            <w:pPr>
              <w:numPr>
                <w:ilvl w:val="0"/>
                <w:numId w:val="9"/>
              </w:numPr>
              <w:tabs>
                <w:tab w:val="clear" w:pos="720"/>
                <w:tab w:val="num" w:pos="432"/>
              </w:tabs>
              <w:autoSpaceDE w:val="0"/>
              <w:autoSpaceDN w:val="0"/>
              <w:adjustRightInd w:val="0"/>
              <w:ind w:left="432" w:hanging="432"/>
              <w:rPr>
                <w:rFonts w:ascii="Arial" w:hAnsi="Arial"/>
                <w:sz w:val="22"/>
              </w:rPr>
            </w:pPr>
            <w:r>
              <w:rPr>
                <w:rFonts w:ascii="Arial" w:hAnsi="Arial"/>
                <w:sz w:val="22"/>
              </w:rPr>
              <w:t>Repase las reglas de la prueba y administre la prueba (30 minutos)</w:t>
            </w:r>
          </w:p>
        </w:tc>
      </w:tr>
    </w:tbl>
    <w:p w:rsidR="00BA1CA8" w:rsidRDefault="00BA1CA8">
      <w:pPr>
        <w:autoSpaceDE w:val="0"/>
        <w:autoSpaceDN w:val="0"/>
        <w:adjustRightInd w:val="0"/>
      </w:pPr>
    </w:p>
    <w:p w:rsidR="00BA1CA8" w:rsidRDefault="00BA1CA8">
      <w:pPr>
        <w:autoSpaceDE w:val="0"/>
        <w:autoSpaceDN w:val="0"/>
        <w:adjustRightInd w:val="0"/>
        <w:rPr>
          <w:rFonts w:ascii="Arial" w:hAnsi="Arial"/>
        </w:rPr>
      </w:pPr>
      <w:r>
        <w:rPr>
          <w:rFonts w:ascii="Arial" w:hAnsi="Arial"/>
          <w:b/>
          <w:sz w:val="22"/>
        </w:rPr>
        <w:t>Guía para la realización de actividades prácticas:</w:t>
      </w:r>
      <w:r>
        <w:rPr>
          <w:rFonts w:ascii="Arial" w:hAnsi="Arial"/>
          <w:sz w:val="22"/>
        </w:rPr>
        <w:t xml:space="preserve"> La capacitación práctica es un elemento obligatorio de este programa de estudios. Se recomienda que los instructores consideren los siguientes factores cuando planifiquen y lleven a cabo los segmentos de capacitación práctica: </w:t>
      </w:r>
    </w:p>
    <w:p w:rsidR="00BA1CA8" w:rsidRDefault="00BA1CA8">
      <w:pPr>
        <w:tabs>
          <w:tab w:val="left" w:pos="360"/>
        </w:tabs>
        <w:autoSpaceDE w:val="0"/>
        <w:autoSpaceDN w:val="0"/>
        <w:adjustRightInd w:val="0"/>
        <w:ind w:left="360" w:hanging="360"/>
        <w:rPr>
          <w:rFonts w:ascii="Arial" w:hAnsi="Arial"/>
          <w:sz w:val="22"/>
        </w:rPr>
      </w:pPr>
    </w:p>
    <w:p w:rsidR="00BA1CA8" w:rsidRDefault="00BA1CA8" w:rsidP="00BA1CA8">
      <w:pPr>
        <w:numPr>
          <w:ilvl w:val="0"/>
          <w:numId w:val="17"/>
        </w:numPr>
        <w:tabs>
          <w:tab w:val="clear" w:pos="720"/>
          <w:tab w:val="num" w:pos="360"/>
        </w:tabs>
        <w:autoSpaceDE w:val="0"/>
        <w:autoSpaceDN w:val="0"/>
        <w:adjustRightInd w:val="0"/>
        <w:ind w:left="360"/>
        <w:rPr>
          <w:rFonts w:ascii="Arial" w:hAnsi="Arial"/>
        </w:rPr>
      </w:pPr>
      <w:r>
        <w:rPr>
          <w:rFonts w:ascii="Arial" w:hAnsi="Arial"/>
          <w:sz w:val="22"/>
          <w:u w:val="single"/>
        </w:rPr>
        <w:t>Tenga a su disposición el tipo adecuado de artículos</w:t>
      </w:r>
      <w:r>
        <w:rPr>
          <w:rFonts w:ascii="Arial" w:hAnsi="Arial"/>
          <w:sz w:val="22"/>
        </w:rPr>
        <w:t xml:space="preserve">. Use las listas proporcionadas para planificar adecuadamente y traiga los tipos de artículos adecuados al lugar de capacitación. </w:t>
      </w:r>
    </w:p>
    <w:p w:rsidR="00BA1CA8" w:rsidRDefault="00BA1CA8">
      <w:pPr>
        <w:tabs>
          <w:tab w:val="num" w:pos="360"/>
        </w:tabs>
        <w:autoSpaceDE w:val="0"/>
        <w:autoSpaceDN w:val="0"/>
        <w:adjustRightInd w:val="0"/>
        <w:ind w:left="360" w:hanging="360"/>
        <w:rPr>
          <w:rFonts w:ascii="Arial" w:hAnsi="Arial"/>
          <w:sz w:val="22"/>
        </w:rPr>
      </w:pPr>
    </w:p>
    <w:p w:rsidR="00BA1CA8" w:rsidRDefault="00BA1CA8" w:rsidP="00BA1CA8">
      <w:pPr>
        <w:numPr>
          <w:ilvl w:val="0"/>
          <w:numId w:val="17"/>
        </w:numPr>
        <w:tabs>
          <w:tab w:val="clear" w:pos="720"/>
          <w:tab w:val="num" w:pos="360"/>
        </w:tabs>
        <w:autoSpaceDE w:val="0"/>
        <w:autoSpaceDN w:val="0"/>
        <w:adjustRightInd w:val="0"/>
        <w:ind w:left="360"/>
        <w:rPr>
          <w:rFonts w:ascii="SymbolMT" w:hAnsi="SymbolMT"/>
        </w:rPr>
      </w:pPr>
      <w:r>
        <w:rPr>
          <w:rFonts w:ascii="Arial" w:hAnsi="Arial"/>
          <w:sz w:val="22"/>
          <w:u w:val="single"/>
        </w:rPr>
        <w:lastRenderedPageBreak/>
        <w:t>Disponga de artículos en cantidades adecuadas para el número de alumnos en la clase</w:t>
      </w:r>
      <w:r>
        <w:rPr>
          <w:rFonts w:ascii="Arial" w:hAnsi="Arial"/>
          <w:sz w:val="22"/>
        </w:rPr>
        <w:t xml:space="preserve">. </w:t>
      </w:r>
    </w:p>
    <w:p w:rsidR="00BA1CA8" w:rsidRDefault="00BA1CA8">
      <w:pPr>
        <w:tabs>
          <w:tab w:val="num" w:pos="360"/>
        </w:tabs>
        <w:autoSpaceDE w:val="0"/>
        <w:autoSpaceDN w:val="0"/>
        <w:adjustRightInd w:val="0"/>
        <w:ind w:left="360" w:hanging="360"/>
        <w:rPr>
          <w:rFonts w:ascii="SymbolMT" w:hAnsi="SymbolMT"/>
          <w:sz w:val="22"/>
        </w:rPr>
      </w:pPr>
    </w:p>
    <w:p w:rsidR="00BA1CA8" w:rsidRDefault="00BA1CA8" w:rsidP="00BA1CA8">
      <w:pPr>
        <w:numPr>
          <w:ilvl w:val="0"/>
          <w:numId w:val="17"/>
        </w:numPr>
        <w:tabs>
          <w:tab w:val="clear" w:pos="720"/>
          <w:tab w:val="num" w:pos="360"/>
        </w:tabs>
        <w:autoSpaceDE w:val="0"/>
        <w:autoSpaceDN w:val="0"/>
        <w:adjustRightInd w:val="0"/>
        <w:ind w:left="360"/>
        <w:rPr>
          <w:rFonts w:ascii="Arial" w:hAnsi="Arial"/>
        </w:rPr>
      </w:pPr>
      <w:r>
        <w:rPr>
          <w:rFonts w:ascii="ArialMT" w:hAnsi="ArialMT"/>
          <w:sz w:val="22"/>
          <w:u w:val="single"/>
        </w:rPr>
        <w:t>Tenga el número suficiente de instructores</w:t>
      </w:r>
      <w:r>
        <w:rPr>
          <w:rFonts w:ascii="ArialMT" w:hAnsi="ArialMT"/>
          <w:sz w:val="22"/>
        </w:rPr>
        <w:t xml:space="preserve">. Según el tamaño de la clase, algunas actividades prácticas requieren más de un instructor para supervisar adecuadamente y hacer comentarios. Asegúrese de tener suficientes instructores disponibles para impartir el curso a la cantidad de alumnos que asisten. Esto es importante porque cada alumno será evaluado individualmente. La capacitación se puede estructurar para que los instructores adicionales sólo deban estar disponibles durante las actividades prácticas. Se recomienda mantener, cómo máximo, una relación de 6:1 de alumnos e instructores (es decir, un instructor por cada 6 alumnos) para los ejercicios prácticos. Incluso con una relación 6:1, los instructores deben esperar estar bastante ocupados durante los ejercicios prácticos. </w:t>
      </w:r>
    </w:p>
    <w:p w:rsidR="00BA1CA8" w:rsidRDefault="00BA1CA8">
      <w:pPr>
        <w:autoSpaceDE w:val="0"/>
        <w:autoSpaceDN w:val="0"/>
        <w:adjustRightInd w:val="0"/>
        <w:rPr>
          <w:rFonts w:ascii="Arial" w:hAnsi="Arial"/>
        </w:rPr>
      </w:pPr>
    </w:p>
    <w:p w:rsidR="00BA1CA8" w:rsidRDefault="00BA1CA8" w:rsidP="00BA1CA8">
      <w:pPr>
        <w:numPr>
          <w:ilvl w:val="0"/>
          <w:numId w:val="17"/>
        </w:numPr>
        <w:tabs>
          <w:tab w:val="clear" w:pos="720"/>
          <w:tab w:val="num" w:pos="360"/>
        </w:tabs>
        <w:autoSpaceDE w:val="0"/>
        <w:autoSpaceDN w:val="0"/>
        <w:adjustRightInd w:val="0"/>
        <w:ind w:left="360"/>
        <w:rPr>
          <w:rFonts w:ascii="Arial" w:hAnsi="Arial"/>
        </w:rPr>
      </w:pPr>
      <w:r>
        <w:rPr>
          <w:rFonts w:ascii="Arial" w:hAnsi="Arial"/>
          <w:sz w:val="22"/>
          <w:u w:val="single"/>
        </w:rPr>
        <w:t>Calcule cuidadosamente el tiempo que necesitará para llevar a cabo los ejercicios prácticos</w:t>
      </w:r>
      <w:r>
        <w:rPr>
          <w:rFonts w:ascii="Arial" w:hAnsi="Arial"/>
          <w:sz w:val="22"/>
        </w:rPr>
        <w:t xml:space="preserve">. Este programa de estudios tiene una gran cantidad de contenido de curso. Tenga en cuenta las restricciones de tamaño de la clase y de tiempo cuando planifique los ejercicios prácticos. </w:t>
      </w:r>
    </w:p>
    <w:p w:rsidR="00BA1CA8" w:rsidRDefault="00BA1CA8">
      <w:pPr>
        <w:tabs>
          <w:tab w:val="num" w:pos="360"/>
        </w:tabs>
        <w:autoSpaceDE w:val="0"/>
        <w:autoSpaceDN w:val="0"/>
        <w:adjustRightInd w:val="0"/>
        <w:ind w:left="360" w:hanging="360"/>
        <w:rPr>
          <w:rFonts w:ascii="Arial" w:hAnsi="Arial"/>
          <w:sz w:val="22"/>
        </w:rPr>
      </w:pPr>
    </w:p>
    <w:p w:rsidR="00BA1CA8" w:rsidRDefault="00BA1CA8" w:rsidP="00BA1CA8">
      <w:pPr>
        <w:numPr>
          <w:ilvl w:val="0"/>
          <w:numId w:val="17"/>
        </w:numPr>
        <w:tabs>
          <w:tab w:val="clear" w:pos="720"/>
          <w:tab w:val="num" w:pos="360"/>
        </w:tabs>
        <w:autoSpaceDE w:val="0"/>
        <w:autoSpaceDN w:val="0"/>
        <w:adjustRightInd w:val="0"/>
        <w:ind w:left="360"/>
        <w:rPr>
          <w:rFonts w:ascii="Arial" w:hAnsi="Arial"/>
        </w:rPr>
      </w:pPr>
      <w:r>
        <w:rPr>
          <w:rFonts w:ascii="Arial" w:hAnsi="Arial"/>
          <w:sz w:val="22"/>
          <w:u w:val="single"/>
        </w:rPr>
        <w:t>El uso de pintura a base de plomo real para fines de capacitación no está permitido</w:t>
      </w:r>
      <w:r>
        <w:rPr>
          <w:rFonts w:ascii="Arial" w:hAnsi="Arial"/>
          <w:sz w:val="22"/>
        </w:rPr>
        <w:t xml:space="preserve">. Los asistentes están en su clase para aprender las destrezas para trabajar con seguridad en relación a la pintura a base de plomo.  Si cometen un error de procedimiento durante la capacitación, no debe ponérseles en riesgo de exponerse al plomo.  </w:t>
      </w:r>
    </w:p>
    <w:p w:rsidR="00BA1CA8" w:rsidRDefault="00BA1CA8">
      <w:pPr>
        <w:tabs>
          <w:tab w:val="num" w:pos="360"/>
        </w:tabs>
        <w:autoSpaceDE w:val="0"/>
        <w:autoSpaceDN w:val="0"/>
        <w:adjustRightInd w:val="0"/>
        <w:ind w:left="360" w:hanging="360"/>
        <w:rPr>
          <w:rFonts w:ascii="Arial" w:hAnsi="Arial"/>
          <w:sz w:val="22"/>
        </w:rPr>
      </w:pPr>
    </w:p>
    <w:p w:rsidR="00BA1CA8" w:rsidRDefault="00BA1CA8" w:rsidP="00BA1CA8">
      <w:pPr>
        <w:numPr>
          <w:ilvl w:val="0"/>
          <w:numId w:val="17"/>
        </w:numPr>
        <w:tabs>
          <w:tab w:val="clear" w:pos="720"/>
          <w:tab w:val="num" w:pos="360"/>
        </w:tabs>
        <w:autoSpaceDE w:val="0"/>
        <w:autoSpaceDN w:val="0"/>
        <w:adjustRightInd w:val="0"/>
        <w:ind w:left="360"/>
        <w:rPr>
          <w:rFonts w:ascii="Arial" w:hAnsi="Arial"/>
        </w:rPr>
      </w:pPr>
      <w:bookmarkStart w:id="2" w:name="OLE_LINK4"/>
      <w:r>
        <w:rPr>
          <w:rFonts w:ascii="Arial" w:hAnsi="Arial"/>
          <w:sz w:val="22"/>
          <w:u w:val="single"/>
        </w:rPr>
        <w:t>Guíe a los asistentes durante las actividades prácticas y documente su competencia.</w:t>
      </w:r>
      <w:r>
        <w:rPr>
          <w:rFonts w:ascii="Arial" w:hAnsi="Arial"/>
          <w:sz w:val="22"/>
        </w:rPr>
        <w:t xml:space="preserve"> Las actividades prácticas de los módulos 2 y 5 indican tareas específicas que cada participante debe realizar correctamente durante esa actividad. Registre el logro de estas destrezas en un registro de progreso del participante. Consulte el Apéndice 6 para ver un ejemplo del registro de avance del participante. </w:t>
      </w:r>
    </w:p>
    <w:bookmarkEnd w:id="2"/>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sz w:val="22"/>
        </w:rPr>
        <w:sectPr w:rsidR="00BA1CA8">
          <w:headerReference w:type="default" r:id="rId11"/>
          <w:type w:val="continuous"/>
          <w:pgSz w:w="12240" w:h="15840" w:code="1"/>
          <w:pgMar w:top="1152" w:right="1440" w:bottom="1152" w:left="1440" w:header="720" w:footer="720" w:gutter="0"/>
          <w:pgNumType w:fmt="lowerRoman"/>
          <w:cols w:space="720"/>
          <w:docGrid w:linePitch="360"/>
        </w:sectPr>
      </w:pPr>
    </w:p>
    <w:p w:rsidR="00BA1CA8" w:rsidRDefault="00BA1CA8" w:rsidP="00BA1CA8">
      <w:pPr>
        <w:numPr>
          <w:ilvl w:val="0"/>
          <w:numId w:val="17"/>
        </w:numPr>
        <w:tabs>
          <w:tab w:val="clear" w:pos="720"/>
          <w:tab w:val="num" w:pos="360"/>
        </w:tabs>
        <w:autoSpaceDE w:val="0"/>
        <w:autoSpaceDN w:val="0"/>
        <w:adjustRightInd w:val="0"/>
        <w:ind w:left="360"/>
        <w:rPr>
          <w:rFonts w:ascii="Arial" w:hAnsi="Arial"/>
          <w:sz w:val="22"/>
        </w:rPr>
        <w:sectPr w:rsidR="00BA1CA8">
          <w:type w:val="continuous"/>
          <w:pgSz w:w="12240" w:h="15840" w:code="1"/>
          <w:pgMar w:top="1152" w:right="1440" w:bottom="1152" w:left="1440" w:header="720" w:footer="720" w:gutter="0"/>
          <w:pgNumType w:fmt="lowerRoman"/>
          <w:cols w:space="720"/>
          <w:docGrid w:linePitch="360"/>
        </w:sectPr>
      </w:pPr>
    </w:p>
    <w:p w:rsidR="00BA1CA8" w:rsidRDefault="00BA1CA8">
      <w:pPr>
        <w:autoSpaceDE w:val="0"/>
        <w:autoSpaceDN w:val="0"/>
        <w:adjustRightInd w:val="0"/>
        <w:rPr>
          <w:rFonts w:ascii="Arial,Bold" w:hAnsi="Arial,Bold"/>
          <w:b/>
          <w:sz w:val="22"/>
        </w:rPr>
      </w:pPr>
    </w:p>
    <w:p w:rsidR="00BA1CA8" w:rsidRDefault="00BA1CA8">
      <w:pPr>
        <w:autoSpaceDE w:val="0"/>
        <w:autoSpaceDN w:val="0"/>
        <w:adjustRightInd w:val="0"/>
        <w:rPr>
          <w:rFonts w:ascii="Arial" w:hAnsi="Arial"/>
        </w:rPr>
      </w:pPr>
      <w:r>
        <w:rPr>
          <w:rFonts w:ascii="Arial,Bold" w:hAnsi="Arial,Bold"/>
          <w:b/>
          <w:sz w:val="22"/>
        </w:rPr>
        <w:t>Descripción general de este módulo</w:t>
      </w:r>
      <w:r>
        <w:rPr>
          <w:sz w:val="22"/>
        </w:rPr>
        <w:t>:</w:t>
      </w:r>
      <w:r>
        <w:rPr>
          <w:rFonts w:ascii="Arial" w:hAnsi="Arial"/>
          <w:sz w:val="22"/>
        </w:rPr>
        <w:t xml:space="preserve"> La siguiente tabla resume el contenido y los métodos de enseñanza de este módulo. Es para su propia referencia. No trate este punto con los asistentes.</w:t>
      </w:r>
    </w:p>
    <w:p w:rsidR="00BA1CA8" w:rsidRDefault="00BA1CA8">
      <w:pPr>
        <w:autoSpaceDE w:val="0"/>
        <w:autoSpaceDN w:val="0"/>
        <w:adjustRightInd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6588"/>
      </w:tblGrid>
      <w:tr w:rsidR="00BA1CA8">
        <w:tc>
          <w:tcPr>
            <w:tcW w:w="9576" w:type="dxa"/>
            <w:gridSpan w:val="2"/>
            <w:shd w:val="clear" w:color="auto" w:fill="CCCCCC"/>
          </w:tcPr>
          <w:p w:rsidR="00BA1CA8" w:rsidRDefault="00BA1CA8">
            <w:pPr>
              <w:autoSpaceDE w:val="0"/>
              <w:autoSpaceDN w:val="0"/>
              <w:adjustRightInd w:val="0"/>
              <w:jc w:val="center"/>
              <w:rPr>
                <w:rFonts w:ascii="Arial,Bold" w:hAnsi="Arial,Bold"/>
                <w:b/>
                <w:sz w:val="22"/>
              </w:rPr>
            </w:pPr>
            <w:r>
              <w:rPr>
                <w:rFonts w:ascii="Arial,Bold" w:hAnsi="Arial,Bold"/>
                <w:b/>
                <w:sz w:val="22"/>
              </w:rPr>
              <w:t xml:space="preserve">Introducción </w:t>
            </w:r>
            <w:r>
              <w:rPr>
                <w:rFonts w:ascii="Arial,Bold" w:hAnsi="Arial,Bold"/>
                <w:b/>
                <w:sz w:val="22"/>
              </w:rPr>
              <w:tab/>
            </w:r>
            <w:r>
              <w:rPr>
                <w:rFonts w:ascii="Arial,Bold" w:hAnsi="Arial,Bold"/>
                <w:b/>
                <w:sz w:val="22"/>
              </w:rPr>
              <w:tab/>
            </w:r>
            <w:r>
              <w:rPr>
                <w:rFonts w:ascii="Arial,Bold" w:hAnsi="Arial,Bold"/>
                <w:b/>
                <w:sz w:val="22"/>
              </w:rPr>
              <w:tab/>
            </w:r>
            <w:r>
              <w:rPr>
                <w:rFonts w:ascii="Arial,Bold" w:hAnsi="Arial,Bold"/>
                <w:b/>
                <w:sz w:val="22"/>
              </w:rPr>
              <w:tab/>
            </w:r>
            <w:r>
              <w:rPr>
                <w:rFonts w:ascii="Arial,Bold" w:hAnsi="Arial,Bold"/>
                <w:b/>
                <w:sz w:val="22"/>
              </w:rPr>
              <w:tab/>
            </w:r>
            <w:r>
              <w:rPr>
                <w:rFonts w:ascii="Arial,Bold" w:hAnsi="Arial,Bold"/>
                <w:b/>
                <w:sz w:val="22"/>
              </w:rPr>
              <w:tab/>
            </w:r>
            <w:r>
              <w:rPr>
                <w:rFonts w:ascii="Arial,Bold" w:hAnsi="Arial,Bold"/>
                <w:b/>
                <w:sz w:val="22"/>
              </w:rPr>
              <w:tab/>
            </w:r>
            <w:r>
              <w:rPr>
                <w:rFonts w:ascii="Arial,Bold" w:hAnsi="Arial,Bold"/>
                <w:b/>
                <w:sz w:val="22"/>
              </w:rPr>
              <w:tab/>
            </w:r>
            <w:r>
              <w:rPr>
                <w:rFonts w:ascii="Arial,Bold" w:hAnsi="Arial,Bold"/>
                <w:b/>
                <w:sz w:val="22"/>
              </w:rPr>
              <w:tab/>
            </w:r>
            <w:r>
              <w:rPr>
                <w:rFonts w:ascii="Arial,Bold" w:hAnsi="Arial,Bold"/>
                <w:b/>
                <w:sz w:val="22"/>
              </w:rPr>
              <w:tab/>
              <w:t xml:space="preserve">    10 minutos</w:t>
            </w:r>
          </w:p>
        </w:tc>
      </w:tr>
      <w:tr w:rsidR="00BA1CA8">
        <w:tc>
          <w:tcPr>
            <w:tcW w:w="2988" w:type="dxa"/>
          </w:tcPr>
          <w:p w:rsidR="00BA1CA8" w:rsidRDefault="00BA1CA8" w:rsidP="00BA1CA8">
            <w:pPr>
              <w:numPr>
                <w:ilvl w:val="0"/>
                <w:numId w:val="5"/>
              </w:numPr>
              <w:tabs>
                <w:tab w:val="left" w:pos="360"/>
              </w:tabs>
              <w:autoSpaceDE w:val="0"/>
              <w:autoSpaceDN w:val="0"/>
              <w:adjustRightInd w:val="0"/>
              <w:ind w:left="720" w:hanging="720"/>
              <w:rPr>
                <w:rFonts w:ascii="Arial" w:hAnsi="Arial"/>
                <w:sz w:val="22"/>
              </w:rPr>
            </w:pPr>
            <w:r>
              <w:rPr>
                <w:rFonts w:ascii="Arial" w:hAnsi="Arial"/>
                <w:sz w:val="22"/>
              </w:rPr>
              <w:t>1:   Seguridad con relación al plomo en labores de renovación, reparación y pintura</w:t>
            </w:r>
          </w:p>
          <w:p w:rsidR="00BA1CA8" w:rsidRDefault="00BA1CA8" w:rsidP="00BA1CA8">
            <w:pPr>
              <w:numPr>
                <w:ilvl w:val="0"/>
                <w:numId w:val="5"/>
              </w:numPr>
              <w:tabs>
                <w:tab w:val="left" w:pos="360"/>
              </w:tabs>
              <w:autoSpaceDE w:val="0"/>
              <w:autoSpaceDN w:val="0"/>
              <w:adjustRightInd w:val="0"/>
              <w:ind w:left="720" w:hanging="720"/>
              <w:rPr>
                <w:rFonts w:ascii="Arial" w:hAnsi="Arial"/>
                <w:sz w:val="22"/>
              </w:rPr>
            </w:pPr>
            <w:r>
              <w:rPr>
                <w:rFonts w:ascii="Arial" w:hAnsi="Arial"/>
                <w:sz w:val="22"/>
              </w:rPr>
              <w:t>2:   Programa del curso</w:t>
            </w:r>
          </w:p>
          <w:p w:rsidR="00BA1CA8" w:rsidRDefault="00BA1CA8" w:rsidP="00BA1CA8">
            <w:pPr>
              <w:numPr>
                <w:ilvl w:val="0"/>
                <w:numId w:val="8"/>
              </w:numPr>
              <w:tabs>
                <w:tab w:val="left" w:pos="360"/>
              </w:tabs>
              <w:autoSpaceDE w:val="0"/>
              <w:autoSpaceDN w:val="0"/>
              <w:adjustRightInd w:val="0"/>
              <w:ind w:left="720" w:hanging="720"/>
              <w:rPr>
                <w:rFonts w:ascii="Arial" w:hAnsi="Arial"/>
                <w:sz w:val="22"/>
              </w:rPr>
            </w:pPr>
            <w:r>
              <w:rPr>
                <w:rFonts w:ascii="Arial" w:hAnsi="Arial"/>
                <w:sz w:val="22"/>
              </w:rPr>
              <w:t>3:   Descripción general del manual de capacitación</w:t>
            </w:r>
          </w:p>
        </w:tc>
        <w:tc>
          <w:tcPr>
            <w:tcW w:w="6588" w:type="dxa"/>
          </w:tcPr>
          <w:p w:rsidR="00BA1CA8" w:rsidRDefault="00BA1CA8">
            <w:pPr>
              <w:autoSpaceDE w:val="0"/>
              <w:autoSpaceDN w:val="0"/>
              <w:adjustRightInd w:val="0"/>
              <w:rPr>
                <w:rFonts w:ascii="Arial" w:hAnsi="Arial"/>
              </w:rPr>
            </w:pPr>
            <w:r>
              <w:rPr>
                <w:rFonts w:ascii="Arial" w:hAnsi="Arial"/>
                <w:b/>
                <w:sz w:val="22"/>
              </w:rPr>
              <w:t xml:space="preserve">Mensaje clave: </w:t>
            </w:r>
            <w:r>
              <w:rPr>
                <w:rFonts w:ascii="Arial" w:hAnsi="Arial"/>
                <w:sz w:val="22"/>
              </w:rPr>
              <w:t>Los renovadores desempeñan una función en la prevención del envenenamiento con plomo. El polvo de las renovaciones, reparaciones y preparación de superficies durante las actividades de pintura crea posibles peligros relacionados con el plomo cuando se altera la pintura a base de plomo y no se usan prácticas de trabajo seguras con el plomo. La EPA exige certificación a las empresas de renovación y capacitación y certificación a los renovadores para evitar el envenenamiento por plomo como consecuencia de prácticas de renovación poco seguras.</w:t>
            </w: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rPr>
            </w:pPr>
            <w:r>
              <w:rPr>
                <w:rFonts w:ascii="Arial" w:hAnsi="Arial"/>
                <w:sz w:val="22"/>
              </w:rPr>
              <w:t xml:space="preserve">Notas: Este módulo es sencillo. </w:t>
            </w:r>
          </w:p>
          <w:p w:rsidR="00BA1CA8" w:rsidRDefault="00BA1CA8">
            <w:pPr>
              <w:autoSpaceDE w:val="0"/>
              <w:autoSpaceDN w:val="0"/>
              <w:adjustRightInd w:val="0"/>
              <w:rPr>
                <w:rFonts w:ascii="Arial" w:hAnsi="Arial"/>
              </w:rPr>
            </w:pPr>
            <w:r>
              <w:rPr>
                <w:rFonts w:ascii="Arial" w:hAnsi="Arial"/>
                <w:sz w:val="22"/>
              </w:rPr>
              <w:t xml:space="preserve">Presente las diapositivas de manera rápida. </w:t>
            </w:r>
          </w:p>
          <w:p w:rsidR="00BA1CA8" w:rsidRDefault="00BA1CA8">
            <w:pPr>
              <w:autoSpaceDE w:val="0"/>
              <w:autoSpaceDN w:val="0"/>
              <w:adjustRightInd w:val="0"/>
              <w:rPr>
                <w:rFonts w:ascii="Arial" w:hAnsi="Arial"/>
              </w:rPr>
            </w:pPr>
            <w:r>
              <w:rPr>
                <w:rFonts w:ascii="Arial" w:hAnsi="Arial"/>
                <w:sz w:val="22"/>
              </w:rPr>
              <w:t xml:space="preserve">Ponga énfasis en que esta capacitación se aplica al trabajo en viviendas anteriores a 1978 y a instalaciones habitadas por niños, además de proporcionar certificación para llevar a cabo renovaciones por compensación según lo exige la regla de renovación, reparación y pintura de la EPA.  </w:t>
            </w: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sz w:val="22"/>
              </w:rPr>
            </w:pPr>
            <w:r>
              <w:rPr>
                <w:rFonts w:ascii="Arial" w:hAnsi="Arial"/>
                <w:sz w:val="22"/>
              </w:rPr>
              <w:t>Preparación para este módulo: Revise la lista de alumnos antes de iniciar la sesión, para que sepa algo sobre el público.</w:t>
            </w:r>
          </w:p>
        </w:tc>
      </w:tr>
    </w:tbl>
    <w:p w:rsidR="00BA1CA8" w:rsidRDefault="00BA1CA8">
      <w:pPr>
        <w:autoSpaceDE w:val="0"/>
        <w:autoSpaceDN w:val="0"/>
        <w:adjustRightInd w:val="0"/>
        <w:rPr>
          <w:rFonts w:ascii="Arial,Bold" w:hAnsi="Arial,Bold"/>
          <w:b/>
        </w:rPr>
      </w:pPr>
    </w:p>
    <w:p w:rsidR="00BA1CA8" w:rsidRDefault="00BA1CA8">
      <w:pPr>
        <w:autoSpaceDE w:val="0"/>
        <w:autoSpaceDN w:val="0"/>
        <w:adjustRightInd w:val="0"/>
        <w:rPr>
          <w:rFonts w:ascii="Arial,Bold" w:hAnsi="Arial,Bold"/>
        </w:rPr>
      </w:pPr>
      <w:r>
        <w:rPr>
          <w:rFonts w:ascii="Arial,Bold" w:hAnsi="Arial,Bold"/>
          <w:b/>
        </w:rPr>
        <w:t>Diapositiva 1: Seguridad con relación al plomo en labores de renovación, reparación y pintura</w:t>
      </w:r>
    </w:p>
    <w:p w:rsidR="00BA1CA8" w:rsidRDefault="00BA1CA8">
      <w:pPr>
        <w:autoSpaceDE w:val="0"/>
        <w:autoSpaceDN w:val="0"/>
        <w:adjustRightInd w:val="0"/>
        <w:rPr>
          <w:rFonts w:ascii="WPTypographicSymbols" w:hAnsi="WPTypographicSymbols"/>
          <w:sz w:val="22"/>
        </w:rPr>
      </w:pPr>
    </w:p>
    <w:p w:rsidR="00BA1CA8" w:rsidRDefault="00BA1CA8" w:rsidP="00BA1CA8">
      <w:pPr>
        <w:numPr>
          <w:ilvl w:val="0"/>
          <w:numId w:val="18"/>
        </w:numPr>
        <w:autoSpaceDE w:val="0"/>
        <w:autoSpaceDN w:val="0"/>
        <w:adjustRightInd w:val="0"/>
        <w:rPr>
          <w:rFonts w:ascii="Arial" w:hAnsi="Arial"/>
          <w:sz w:val="22"/>
        </w:rPr>
      </w:pPr>
      <w:r>
        <w:rPr>
          <w:rFonts w:ascii="Arial" w:hAnsi="Arial"/>
          <w:sz w:val="22"/>
        </w:rPr>
        <w:t>Dé la bienvenida a todos y presente el curso.</w:t>
      </w:r>
    </w:p>
    <w:p w:rsidR="00BA1CA8" w:rsidRDefault="00BA1CA8" w:rsidP="00BA1CA8">
      <w:pPr>
        <w:numPr>
          <w:ilvl w:val="0"/>
          <w:numId w:val="18"/>
        </w:numPr>
        <w:autoSpaceDE w:val="0"/>
        <w:autoSpaceDN w:val="0"/>
        <w:adjustRightInd w:val="0"/>
        <w:rPr>
          <w:rFonts w:ascii="Arial" w:hAnsi="Arial"/>
        </w:rPr>
      </w:pPr>
      <w:r>
        <w:rPr>
          <w:rFonts w:ascii="Arial" w:hAnsi="Arial"/>
          <w:sz w:val="22"/>
        </w:rPr>
        <w:t xml:space="preserve">Asegúrese de verificar a los participantes que pretenden tomar este curso. </w:t>
      </w:r>
    </w:p>
    <w:p w:rsidR="00BA1CA8" w:rsidRDefault="00BA1CA8" w:rsidP="00BA1CA8">
      <w:pPr>
        <w:numPr>
          <w:ilvl w:val="0"/>
          <w:numId w:val="18"/>
        </w:numPr>
        <w:rPr>
          <w:b/>
        </w:rPr>
      </w:pPr>
      <w:r>
        <w:rPr>
          <w:rFonts w:ascii="Arial" w:hAnsi="Arial"/>
          <w:sz w:val="22"/>
        </w:rPr>
        <w:t xml:space="preserve">Preséntese,  escriba su nombre en el pizarrón, rotafolio o transparencia. Destaque sus antecedentes y su experiencia. </w:t>
      </w:r>
    </w:p>
    <w:p w:rsidR="00BA1CA8" w:rsidRDefault="00BA1CA8" w:rsidP="00BA1CA8">
      <w:pPr>
        <w:numPr>
          <w:ilvl w:val="0"/>
          <w:numId w:val="18"/>
        </w:numPr>
        <w:rPr>
          <w:rFonts w:ascii="Arial" w:hAnsi="Arial"/>
        </w:rPr>
      </w:pPr>
      <w:r>
        <w:rPr>
          <w:rFonts w:ascii="Arial" w:hAnsi="Arial"/>
          <w:sz w:val="22"/>
        </w:rPr>
        <w:t>Lea el objetivo del curso: “Preparar a renovadores certificados para usar prácticas de trabajo seguras con el plomo para evitar los peligros relacionados con el plomo durante el trabajo de renovación, reparación y pintura en viviendas anteriores a 1966 y en instalaciones habitadas por niños”.</w:t>
      </w:r>
    </w:p>
    <w:p w:rsidR="00BA1CA8" w:rsidRDefault="00BA1CA8" w:rsidP="00BA1CA8">
      <w:pPr>
        <w:numPr>
          <w:ilvl w:val="0"/>
          <w:numId w:val="18"/>
        </w:numPr>
        <w:autoSpaceDE w:val="0"/>
        <w:autoSpaceDN w:val="0"/>
        <w:adjustRightInd w:val="0"/>
        <w:rPr>
          <w:rFonts w:ascii="Arial" w:hAnsi="Arial"/>
          <w:sz w:val="22"/>
        </w:rPr>
      </w:pPr>
      <w:r>
        <w:rPr>
          <w:rFonts w:ascii="Arial" w:hAnsi="Arial"/>
          <w:sz w:val="22"/>
        </w:rPr>
        <w:t>Pida a los participantes que se presenten, indicando:</w:t>
      </w:r>
    </w:p>
    <w:p w:rsidR="00BA1CA8" w:rsidRDefault="00BA1CA8" w:rsidP="00BA1CA8">
      <w:pPr>
        <w:numPr>
          <w:ilvl w:val="0"/>
          <w:numId w:val="1"/>
        </w:numPr>
        <w:tabs>
          <w:tab w:val="num" w:pos="1080"/>
        </w:tabs>
        <w:autoSpaceDE w:val="0"/>
        <w:autoSpaceDN w:val="0"/>
        <w:adjustRightInd w:val="0"/>
        <w:rPr>
          <w:rFonts w:ascii="Arial" w:hAnsi="Arial"/>
          <w:sz w:val="22"/>
        </w:rPr>
      </w:pPr>
      <w:r>
        <w:rPr>
          <w:rFonts w:ascii="Arial" w:hAnsi="Arial"/>
          <w:sz w:val="22"/>
        </w:rPr>
        <w:t>Su nombre.</w:t>
      </w:r>
    </w:p>
    <w:p w:rsidR="00BA1CA8" w:rsidRDefault="00BA1CA8" w:rsidP="00BA1CA8">
      <w:pPr>
        <w:numPr>
          <w:ilvl w:val="0"/>
          <w:numId w:val="1"/>
        </w:numPr>
        <w:autoSpaceDE w:val="0"/>
        <w:autoSpaceDN w:val="0"/>
        <w:adjustRightInd w:val="0"/>
        <w:rPr>
          <w:rFonts w:ascii="Arial" w:hAnsi="Arial"/>
          <w:sz w:val="22"/>
        </w:rPr>
      </w:pPr>
      <w:r>
        <w:rPr>
          <w:rFonts w:ascii="Arial" w:hAnsi="Arial"/>
          <w:sz w:val="22"/>
        </w:rPr>
        <w:t>La empresa para la que trabajan.</w:t>
      </w:r>
    </w:p>
    <w:p w:rsidR="00BA1CA8" w:rsidRDefault="00BA1CA8" w:rsidP="00BA1CA8">
      <w:pPr>
        <w:numPr>
          <w:ilvl w:val="0"/>
          <w:numId w:val="1"/>
        </w:numPr>
        <w:autoSpaceDE w:val="0"/>
        <w:autoSpaceDN w:val="0"/>
        <w:adjustRightInd w:val="0"/>
        <w:rPr>
          <w:rFonts w:ascii="Arial" w:hAnsi="Arial"/>
          <w:sz w:val="22"/>
        </w:rPr>
      </w:pPr>
      <w:r>
        <w:rPr>
          <w:rFonts w:ascii="Arial" w:hAnsi="Arial"/>
          <w:sz w:val="22"/>
        </w:rPr>
        <w:t>El trabajo que realizan (por ejemplo, carpintería).</w:t>
      </w:r>
    </w:p>
    <w:p w:rsidR="00BA1CA8" w:rsidRDefault="00BA1CA8" w:rsidP="00BA1CA8">
      <w:pPr>
        <w:numPr>
          <w:ilvl w:val="0"/>
          <w:numId w:val="1"/>
        </w:numPr>
        <w:autoSpaceDE w:val="0"/>
        <w:autoSpaceDN w:val="0"/>
        <w:adjustRightInd w:val="0"/>
        <w:rPr>
          <w:rFonts w:ascii="Arial" w:hAnsi="Arial"/>
          <w:sz w:val="22"/>
        </w:rPr>
      </w:pPr>
      <w:r>
        <w:rPr>
          <w:rFonts w:ascii="Arial" w:hAnsi="Arial"/>
          <w:sz w:val="22"/>
        </w:rPr>
        <w:t>Conocimiento de las instalaciones y los aspectos logísticos:</w:t>
      </w:r>
    </w:p>
    <w:p w:rsidR="00BA1CA8" w:rsidRDefault="00BA1CA8" w:rsidP="00BA1CA8">
      <w:pPr>
        <w:numPr>
          <w:ilvl w:val="0"/>
          <w:numId w:val="2"/>
        </w:numPr>
        <w:autoSpaceDE w:val="0"/>
        <w:autoSpaceDN w:val="0"/>
        <w:adjustRightInd w:val="0"/>
        <w:rPr>
          <w:rFonts w:ascii="Arial" w:hAnsi="Arial"/>
          <w:sz w:val="22"/>
        </w:rPr>
      </w:pPr>
      <w:r>
        <w:rPr>
          <w:rFonts w:ascii="Arial" w:hAnsi="Arial"/>
          <w:sz w:val="22"/>
        </w:rPr>
        <w:t>Señale dónde se encuentran las salidas de emergencia, los baños y los teléfonos públicos.</w:t>
      </w:r>
    </w:p>
    <w:p w:rsidR="00BA1CA8" w:rsidRDefault="00BA1CA8" w:rsidP="00BA1CA8">
      <w:pPr>
        <w:numPr>
          <w:ilvl w:val="0"/>
          <w:numId w:val="2"/>
        </w:numPr>
        <w:autoSpaceDE w:val="0"/>
        <w:autoSpaceDN w:val="0"/>
        <w:adjustRightInd w:val="0"/>
        <w:rPr>
          <w:rFonts w:ascii="Arial" w:hAnsi="Arial"/>
          <w:sz w:val="22"/>
        </w:rPr>
      </w:pPr>
      <w:r>
        <w:rPr>
          <w:rFonts w:ascii="Arial" w:hAnsi="Arial"/>
          <w:sz w:val="22"/>
        </w:rPr>
        <w:t>Proporcione información logística.</w:t>
      </w:r>
    </w:p>
    <w:p w:rsidR="00BA1CA8" w:rsidRDefault="00BA1CA8" w:rsidP="00BA1CA8">
      <w:pPr>
        <w:numPr>
          <w:ilvl w:val="0"/>
          <w:numId w:val="2"/>
        </w:numPr>
        <w:autoSpaceDE w:val="0"/>
        <w:autoSpaceDN w:val="0"/>
        <w:adjustRightInd w:val="0"/>
        <w:rPr>
          <w:rFonts w:ascii="Arial" w:hAnsi="Arial"/>
        </w:rPr>
      </w:pPr>
      <w:r>
        <w:rPr>
          <w:rFonts w:ascii="Arial" w:hAnsi="Arial"/>
          <w:sz w:val="22"/>
        </w:rPr>
        <w:t>Comente las reglas básicas, según sea necesario. Algunos ejemplos de las reglas básicas son:</w:t>
      </w:r>
    </w:p>
    <w:p w:rsidR="00BA1CA8" w:rsidRDefault="00BA1CA8" w:rsidP="00BA1CA8">
      <w:pPr>
        <w:numPr>
          <w:ilvl w:val="0"/>
          <w:numId w:val="19"/>
        </w:numPr>
        <w:tabs>
          <w:tab w:val="num" w:pos="1080"/>
        </w:tabs>
        <w:autoSpaceDE w:val="0"/>
        <w:autoSpaceDN w:val="0"/>
        <w:adjustRightInd w:val="0"/>
        <w:rPr>
          <w:rFonts w:ascii="Arial" w:hAnsi="Arial"/>
        </w:rPr>
      </w:pPr>
      <w:r>
        <w:rPr>
          <w:rFonts w:ascii="Arial" w:hAnsi="Arial"/>
          <w:sz w:val="22"/>
        </w:rPr>
        <w:t xml:space="preserve">Volver a tiempo de los recesos y listos para continuar. </w:t>
      </w:r>
    </w:p>
    <w:p w:rsidR="00BA1CA8" w:rsidRDefault="00BA1CA8" w:rsidP="00BA1CA8">
      <w:pPr>
        <w:numPr>
          <w:ilvl w:val="0"/>
          <w:numId w:val="19"/>
        </w:numPr>
        <w:tabs>
          <w:tab w:val="num" w:pos="1080"/>
        </w:tabs>
        <w:autoSpaceDE w:val="0"/>
        <w:autoSpaceDN w:val="0"/>
        <w:adjustRightInd w:val="0"/>
        <w:rPr>
          <w:rFonts w:ascii="Arial" w:hAnsi="Arial"/>
          <w:sz w:val="22"/>
        </w:rPr>
      </w:pPr>
      <w:r>
        <w:rPr>
          <w:rFonts w:ascii="Arial" w:hAnsi="Arial"/>
          <w:sz w:val="22"/>
        </w:rPr>
        <w:t>Levantar la mano para ser reconocido.</w:t>
      </w:r>
    </w:p>
    <w:p w:rsidR="00BA1CA8" w:rsidRDefault="00BA1CA8" w:rsidP="00BA1CA8">
      <w:pPr>
        <w:numPr>
          <w:ilvl w:val="0"/>
          <w:numId w:val="19"/>
        </w:numPr>
        <w:tabs>
          <w:tab w:val="num" w:pos="1080"/>
        </w:tabs>
        <w:autoSpaceDE w:val="0"/>
        <w:autoSpaceDN w:val="0"/>
        <w:adjustRightInd w:val="0"/>
        <w:rPr>
          <w:rFonts w:ascii="Arial" w:hAnsi="Arial"/>
          <w:sz w:val="22"/>
        </w:rPr>
      </w:pPr>
      <w:r>
        <w:rPr>
          <w:rFonts w:ascii="Arial" w:hAnsi="Arial"/>
          <w:sz w:val="22"/>
        </w:rPr>
        <w:lastRenderedPageBreak/>
        <w:t>Apagar o poner en la modalidad de silencio los teléfonos celulares y otros dispositivos electrónicos.</w:t>
      </w:r>
    </w:p>
    <w:p w:rsidR="00BA1CA8" w:rsidRDefault="00BA1CA8" w:rsidP="00BA1CA8">
      <w:pPr>
        <w:numPr>
          <w:ilvl w:val="0"/>
          <w:numId w:val="2"/>
        </w:numPr>
        <w:autoSpaceDE w:val="0"/>
        <w:autoSpaceDN w:val="0"/>
        <w:adjustRightInd w:val="0"/>
        <w:rPr>
          <w:rFonts w:ascii="Arial" w:hAnsi="Arial"/>
        </w:rPr>
      </w:pPr>
      <w:r>
        <w:rPr>
          <w:rFonts w:ascii="Arial" w:hAnsi="Arial"/>
          <w:sz w:val="22"/>
        </w:rPr>
        <w:t>Esta introducción abarca la lista de temas que aparece en la diapositiva. Repase brevemente esta lista con los asistentes al curso. No detalle ningún tema.</w:t>
      </w:r>
      <w:r>
        <w:rPr>
          <w:rFonts w:ascii="Arial" w:hAnsi="Arial"/>
          <w:b/>
          <w:sz w:val="22"/>
          <w:u w:val="single"/>
        </w:rPr>
        <w:t xml:space="preserve"> </w:t>
      </w:r>
    </w:p>
    <w:p w:rsidR="00BA1CA8" w:rsidRDefault="00BA1CA8" w:rsidP="00BA1CA8">
      <w:pPr>
        <w:numPr>
          <w:ilvl w:val="0"/>
          <w:numId w:val="2"/>
        </w:numPr>
        <w:autoSpaceDE w:val="0"/>
        <w:autoSpaceDN w:val="0"/>
        <w:adjustRightInd w:val="0"/>
        <w:rPr>
          <w:rFonts w:ascii="Arial" w:hAnsi="Arial"/>
        </w:rPr>
      </w:pPr>
      <w:r>
        <w:rPr>
          <w:rFonts w:ascii="Arial" w:hAnsi="Arial"/>
          <w:sz w:val="22"/>
        </w:rPr>
        <w:t>Identifique y aborde los problemas con el idioma inglés y de lectura. Esté atento a esto durante las presentaciones de los alumnos.</w:t>
      </w:r>
    </w:p>
    <w:p w:rsidR="00BA1CA8" w:rsidRDefault="00BA1CA8">
      <w:pPr>
        <w:autoSpaceDE w:val="0"/>
        <w:autoSpaceDN w:val="0"/>
        <w:adjustRightInd w:val="0"/>
        <w:ind w:left="360"/>
        <w:rPr>
          <w:rFonts w:ascii="Arial" w:hAnsi="Arial"/>
          <w:sz w:val="22"/>
        </w:rPr>
      </w:pPr>
    </w:p>
    <w:p w:rsidR="00BA1CA8" w:rsidRDefault="00BA1CA8">
      <w:r>
        <w:br w:type="page"/>
      </w:r>
    </w:p>
    <w:p w:rsidR="00BA1CA8" w:rsidRDefault="00BA1CA8">
      <w:pPr>
        <w:autoSpaceDE w:val="0"/>
        <w:autoSpaceDN w:val="0"/>
        <w:adjustRightInd w:val="0"/>
        <w:rPr>
          <w:rFonts w:ascii="Arial,Bold" w:hAnsi="Arial,Bold"/>
        </w:rPr>
      </w:pPr>
      <w:r>
        <w:rPr>
          <w:rFonts w:ascii="Arial,Bold" w:hAnsi="Arial,Bold"/>
          <w:b/>
        </w:rPr>
        <w:t>Diapositiva 2: Programa del curso</w:t>
      </w:r>
    </w:p>
    <w:p w:rsidR="00BA1CA8" w:rsidRDefault="00BA1CA8">
      <w:pPr>
        <w:autoSpaceDE w:val="0"/>
        <w:autoSpaceDN w:val="0"/>
        <w:adjustRightInd w:val="0"/>
        <w:rPr>
          <w:rFonts w:ascii="Arial,Bold" w:hAnsi="Arial,Bold"/>
          <w:b/>
        </w:rPr>
      </w:pPr>
    </w:p>
    <w:p w:rsidR="00BA1CA8" w:rsidRDefault="00BA1CA8" w:rsidP="00BA1CA8">
      <w:pPr>
        <w:numPr>
          <w:ilvl w:val="3"/>
          <w:numId w:val="20"/>
        </w:numPr>
        <w:tabs>
          <w:tab w:val="clear" w:pos="3600"/>
          <w:tab w:val="num" w:pos="360"/>
        </w:tabs>
        <w:autoSpaceDE w:val="0"/>
        <w:autoSpaceDN w:val="0"/>
        <w:adjustRightInd w:val="0"/>
        <w:ind w:left="360"/>
        <w:rPr>
          <w:rFonts w:ascii="Arial" w:hAnsi="Arial"/>
          <w:sz w:val="22"/>
        </w:rPr>
      </w:pPr>
      <w:r>
        <w:rPr>
          <w:rFonts w:ascii="Arial" w:hAnsi="Arial"/>
          <w:sz w:val="22"/>
        </w:rPr>
        <w:t>El programa en la diapositiva no contiene horas, por lo que puede preferir escribir el programa (con horas) en un rotafolio, pizarrón o pizarrón blanco para que los asistentes puedan consultarlo durante el curso, o bien puede hacer un copia impresa del programa y distribuirla a los asistentes.</w:t>
      </w:r>
      <w:r>
        <w:t xml:space="preserve"> </w:t>
      </w:r>
      <w:r>
        <w:rPr>
          <w:rFonts w:ascii="Arial" w:hAnsi="Arial"/>
          <w:sz w:val="22"/>
        </w:rPr>
        <w:t>El tiempo de capacitación debe ser de 4 horas en total.</w:t>
      </w:r>
    </w:p>
    <w:p w:rsidR="00BA1CA8" w:rsidRDefault="00BA1CA8">
      <w:pPr>
        <w:tabs>
          <w:tab w:val="num" w:pos="360"/>
        </w:tabs>
        <w:autoSpaceDE w:val="0"/>
        <w:autoSpaceDN w:val="0"/>
        <w:adjustRightInd w:val="0"/>
        <w:ind w:left="360" w:hanging="360"/>
        <w:rPr>
          <w:rFonts w:ascii="Arial" w:hAnsi="Arial"/>
          <w:sz w:val="22"/>
        </w:rPr>
      </w:pPr>
    </w:p>
    <w:p w:rsidR="00BA1CA8" w:rsidRDefault="00BA1CA8" w:rsidP="00BA1CA8">
      <w:pPr>
        <w:numPr>
          <w:ilvl w:val="3"/>
          <w:numId w:val="20"/>
        </w:numPr>
        <w:tabs>
          <w:tab w:val="clear" w:pos="3600"/>
          <w:tab w:val="num" w:pos="360"/>
        </w:tabs>
        <w:autoSpaceDE w:val="0"/>
        <w:autoSpaceDN w:val="0"/>
        <w:adjustRightInd w:val="0"/>
        <w:ind w:left="360"/>
        <w:rPr>
          <w:rFonts w:ascii="Arial" w:hAnsi="Arial"/>
          <w:sz w:val="22"/>
        </w:rPr>
      </w:pPr>
      <w:r>
        <w:rPr>
          <w:rFonts w:ascii="Arial" w:hAnsi="Arial"/>
          <w:sz w:val="22"/>
        </w:rPr>
        <w:t>Demuestre paso a paso el programa de capacitación a los asistentes.</w:t>
      </w:r>
    </w:p>
    <w:p w:rsidR="00BA1CA8" w:rsidRDefault="00BA1CA8">
      <w:pPr>
        <w:tabs>
          <w:tab w:val="num" w:pos="360"/>
        </w:tabs>
        <w:autoSpaceDE w:val="0"/>
        <w:autoSpaceDN w:val="0"/>
        <w:adjustRightInd w:val="0"/>
        <w:ind w:left="360" w:hanging="360"/>
        <w:rPr>
          <w:rFonts w:ascii="Arial" w:hAnsi="Arial"/>
          <w:sz w:val="22"/>
        </w:rPr>
      </w:pPr>
    </w:p>
    <w:p w:rsidR="00BA1CA8" w:rsidRDefault="00BA1CA8" w:rsidP="00BA1CA8">
      <w:pPr>
        <w:numPr>
          <w:ilvl w:val="3"/>
          <w:numId w:val="20"/>
        </w:numPr>
        <w:tabs>
          <w:tab w:val="clear" w:pos="3600"/>
          <w:tab w:val="num" w:pos="360"/>
        </w:tabs>
        <w:autoSpaceDE w:val="0"/>
        <w:autoSpaceDN w:val="0"/>
        <w:adjustRightInd w:val="0"/>
        <w:ind w:left="360"/>
        <w:rPr>
          <w:rFonts w:ascii="Arial" w:hAnsi="Arial"/>
          <w:sz w:val="22"/>
        </w:rPr>
      </w:pPr>
      <w:r>
        <w:rPr>
          <w:rFonts w:ascii="Arial" w:hAnsi="Arial"/>
          <w:sz w:val="22"/>
        </w:rPr>
        <w:t>Mencione la prueba.</w:t>
      </w:r>
    </w:p>
    <w:p w:rsidR="00BA1CA8" w:rsidRDefault="00BA1CA8">
      <w:pPr>
        <w:tabs>
          <w:tab w:val="num" w:pos="360"/>
        </w:tabs>
        <w:autoSpaceDE w:val="0"/>
        <w:autoSpaceDN w:val="0"/>
        <w:adjustRightInd w:val="0"/>
        <w:ind w:left="360" w:hanging="360"/>
        <w:rPr>
          <w:rFonts w:ascii="Arial" w:hAnsi="Arial"/>
          <w:sz w:val="22"/>
        </w:rPr>
      </w:pPr>
    </w:p>
    <w:p w:rsidR="00BA1CA8" w:rsidRDefault="00BA1CA8" w:rsidP="00BA1CA8">
      <w:pPr>
        <w:numPr>
          <w:ilvl w:val="3"/>
          <w:numId w:val="20"/>
        </w:numPr>
        <w:tabs>
          <w:tab w:val="clear" w:pos="3600"/>
          <w:tab w:val="num" w:pos="360"/>
        </w:tabs>
        <w:autoSpaceDE w:val="0"/>
        <w:autoSpaceDN w:val="0"/>
        <w:adjustRightInd w:val="0"/>
        <w:ind w:left="360"/>
        <w:rPr>
          <w:rFonts w:ascii="Arial" w:hAnsi="Arial"/>
          <w:sz w:val="22"/>
        </w:rPr>
      </w:pPr>
      <w:r>
        <w:rPr>
          <w:rFonts w:ascii="Arial" w:hAnsi="Arial"/>
          <w:b/>
          <w:i/>
          <w:sz w:val="22"/>
        </w:rPr>
        <w:t xml:space="preserve"> Nota para los instructores sobre cómo usar este programa de estudios </w:t>
      </w:r>
      <w:r>
        <w:rPr>
          <w:rFonts w:ascii="Arial" w:hAnsi="Arial"/>
          <w:sz w:val="22"/>
        </w:rPr>
        <w:t>(consulte anteriormente en la introducción) tienen un horario de curso propuestos y opciones de planificación de clase para ayudarle a planificar el horario.</w:t>
      </w: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sz w:val="22"/>
        </w:rPr>
      </w:pPr>
    </w:p>
    <w:p w:rsidR="00BA1CA8" w:rsidRDefault="00BA1CA8">
      <w:pPr>
        <w:autoSpaceDE w:val="0"/>
        <w:autoSpaceDN w:val="0"/>
        <w:adjustRightInd w:val="0"/>
        <w:rPr>
          <w:rFonts w:ascii="Arial" w:hAnsi="Arial"/>
          <w:b/>
          <w:sz w:val="20"/>
        </w:rPr>
      </w:pPr>
      <w:r>
        <w:rPr>
          <w:rFonts w:ascii="Arial" w:hAnsi="Arial"/>
          <w:b/>
          <w:sz w:val="40"/>
        </w:rPr>
        <w:br w:type="page"/>
      </w:r>
    </w:p>
    <w:p w:rsidR="00BA1CA8" w:rsidRDefault="00BA1CA8">
      <w:pPr>
        <w:tabs>
          <w:tab w:val="left" w:pos="360"/>
        </w:tabs>
        <w:autoSpaceDE w:val="0"/>
        <w:autoSpaceDN w:val="0"/>
        <w:adjustRightInd w:val="0"/>
        <w:ind w:left="360" w:hanging="360"/>
        <w:rPr>
          <w:rFonts w:ascii="Arial" w:hAnsi="Arial"/>
        </w:rPr>
      </w:pPr>
      <w:r>
        <w:rPr>
          <w:rFonts w:ascii="Arial" w:hAnsi="Arial"/>
          <w:b/>
        </w:rPr>
        <w:t>Diapositiva 3: Descripción general del manual de capacitación</w:t>
      </w:r>
    </w:p>
    <w:p w:rsidR="00BA1CA8" w:rsidRDefault="00BA1CA8">
      <w:pPr>
        <w:autoSpaceDE w:val="0"/>
        <w:autoSpaceDN w:val="0"/>
        <w:adjustRightInd w:val="0"/>
        <w:rPr>
          <w:rFonts w:ascii="Arial" w:hAnsi="Arial"/>
          <w:b/>
          <w:sz w:val="20"/>
        </w:rPr>
      </w:pPr>
    </w:p>
    <w:p w:rsidR="00BA1CA8" w:rsidRDefault="00BA1CA8" w:rsidP="00BA1CA8">
      <w:pPr>
        <w:numPr>
          <w:ilvl w:val="3"/>
          <w:numId w:val="21"/>
        </w:numPr>
        <w:tabs>
          <w:tab w:val="clear" w:pos="3600"/>
          <w:tab w:val="num" w:pos="540"/>
        </w:tabs>
        <w:autoSpaceDE w:val="0"/>
        <w:autoSpaceDN w:val="0"/>
        <w:adjustRightInd w:val="0"/>
        <w:ind w:left="540" w:hanging="540"/>
        <w:rPr>
          <w:rFonts w:ascii="Arial" w:hAnsi="Arial"/>
          <w:sz w:val="22"/>
        </w:rPr>
      </w:pPr>
      <w:r>
        <w:rPr>
          <w:rFonts w:ascii="Arial" w:hAnsi="Arial"/>
          <w:sz w:val="22"/>
        </w:rPr>
        <w:t>Repase paso a paso con los asistentes los ocho módulos destacando el título del módulo y el tiempo necesario para tratar el material.</w:t>
      </w:r>
    </w:p>
    <w:p w:rsidR="00BA1CA8" w:rsidRDefault="00BA1CA8">
      <w:pPr>
        <w:tabs>
          <w:tab w:val="num" w:pos="360"/>
          <w:tab w:val="num" w:pos="540"/>
        </w:tabs>
        <w:autoSpaceDE w:val="0"/>
        <w:autoSpaceDN w:val="0"/>
        <w:adjustRightInd w:val="0"/>
        <w:ind w:left="540" w:hanging="540"/>
        <w:rPr>
          <w:rFonts w:ascii="Arial" w:hAnsi="Arial"/>
          <w:b/>
          <w:sz w:val="22"/>
        </w:rPr>
      </w:pPr>
    </w:p>
    <w:p w:rsidR="00BA1CA8" w:rsidRDefault="00BA1CA8" w:rsidP="00BA1CA8">
      <w:pPr>
        <w:numPr>
          <w:ilvl w:val="3"/>
          <w:numId w:val="21"/>
        </w:numPr>
        <w:tabs>
          <w:tab w:val="clear" w:pos="3600"/>
          <w:tab w:val="num" w:pos="540"/>
        </w:tabs>
        <w:autoSpaceDE w:val="0"/>
        <w:autoSpaceDN w:val="0"/>
        <w:adjustRightInd w:val="0"/>
        <w:ind w:left="540" w:hanging="540"/>
        <w:rPr>
          <w:rFonts w:ascii="Arial" w:hAnsi="Arial"/>
          <w:sz w:val="22"/>
        </w:rPr>
      </w:pPr>
      <w:r>
        <w:rPr>
          <w:rFonts w:ascii="Arial" w:hAnsi="Arial"/>
          <w:sz w:val="22"/>
        </w:rPr>
        <w:t>Ponga énfasis en que el curso tiene el propósito de ser interactivo, con debates y ejercicios para practicar algunas de las actividades analizadas en los módulos.</w:t>
      </w:r>
    </w:p>
    <w:p w:rsidR="00BA1CA8" w:rsidRDefault="00BA1CA8">
      <w:pPr>
        <w:tabs>
          <w:tab w:val="num" w:pos="360"/>
          <w:tab w:val="num" w:pos="540"/>
        </w:tabs>
        <w:autoSpaceDE w:val="0"/>
        <w:autoSpaceDN w:val="0"/>
        <w:adjustRightInd w:val="0"/>
        <w:ind w:left="540" w:hanging="540"/>
        <w:rPr>
          <w:rFonts w:ascii="Arial" w:hAnsi="Arial"/>
          <w:b/>
          <w:sz w:val="22"/>
        </w:rPr>
      </w:pPr>
    </w:p>
    <w:p w:rsidR="00BA1CA8" w:rsidRDefault="00BA1CA8" w:rsidP="00BA1CA8">
      <w:pPr>
        <w:numPr>
          <w:ilvl w:val="3"/>
          <w:numId w:val="21"/>
        </w:numPr>
        <w:tabs>
          <w:tab w:val="clear" w:pos="3600"/>
          <w:tab w:val="num" w:pos="540"/>
        </w:tabs>
        <w:autoSpaceDE w:val="0"/>
        <w:autoSpaceDN w:val="0"/>
        <w:adjustRightInd w:val="0"/>
        <w:ind w:left="540" w:hanging="540"/>
        <w:rPr>
          <w:rFonts w:ascii="Arial" w:hAnsi="Arial"/>
          <w:sz w:val="22"/>
        </w:rPr>
      </w:pPr>
      <w:r>
        <w:rPr>
          <w:rFonts w:ascii="Arial" w:hAnsi="Arial"/>
          <w:sz w:val="22"/>
        </w:rPr>
        <w:t>Destaque cada uno de los apéndices.</w:t>
      </w:r>
    </w:p>
    <w:p w:rsidR="00BA1CA8" w:rsidRDefault="00BA1CA8">
      <w:pPr>
        <w:tabs>
          <w:tab w:val="num" w:pos="360"/>
          <w:tab w:val="num" w:pos="540"/>
        </w:tabs>
        <w:autoSpaceDE w:val="0"/>
        <w:autoSpaceDN w:val="0"/>
        <w:adjustRightInd w:val="0"/>
        <w:ind w:left="540" w:hanging="540"/>
        <w:rPr>
          <w:rFonts w:ascii="Arial" w:hAnsi="Arial"/>
          <w:b/>
          <w:sz w:val="22"/>
        </w:rPr>
      </w:pPr>
    </w:p>
    <w:p w:rsidR="00BA1CA8" w:rsidRDefault="00BA1CA8" w:rsidP="00BA1CA8">
      <w:pPr>
        <w:numPr>
          <w:ilvl w:val="3"/>
          <w:numId w:val="21"/>
        </w:numPr>
        <w:tabs>
          <w:tab w:val="clear" w:pos="3600"/>
          <w:tab w:val="num" w:pos="540"/>
        </w:tabs>
        <w:autoSpaceDE w:val="0"/>
        <w:autoSpaceDN w:val="0"/>
        <w:adjustRightInd w:val="0"/>
        <w:ind w:left="540" w:hanging="540"/>
        <w:rPr>
          <w:rFonts w:ascii="Arial" w:hAnsi="Arial"/>
          <w:b/>
          <w:sz w:val="22"/>
        </w:rPr>
      </w:pPr>
      <w:r>
        <w:rPr>
          <w:rFonts w:ascii="Arial" w:hAnsi="Arial"/>
          <w:sz w:val="22"/>
        </w:rPr>
        <w:t xml:space="preserve">Dedique tiempo para que los asistentes vean la </w:t>
      </w:r>
      <w:r>
        <w:rPr>
          <w:rFonts w:ascii="Arial" w:hAnsi="Arial"/>
          <w:i/>
          <w:sz w:val="22"/>
        </w:rPr>
        <w:t xml:space="preserve">Guía de cumplimiento destinada a entidades pequeñas para renovar correctamente </w:t>
      </w:r>
      <w:r>
        <w:rPr>
          <w:rFonts w:ascii="Arial" w:hAnsi="Arial"/>
          <w:sz w:val="22"/>
        </w:rPr>
        <w:t xml:space="preserve">(Apéndice 4) y los </w:t>
      </w:r>
      <w:r>
        <w:rPr>
          <w:rFonts w:ascii="Arial" w:hAnsi="Arial"/>
          <w:i/>
          <w:sz w:val="22"/>
        </w:rPr>
        <w:t xml:space="preserve">Pasos para la renovación, reparación y pintura SEGURAS CON EL PLOMO </w:t>
      </w:r>
      <w:r>
        <w:rPr>
          <w:rFonts w:ascii="Arial" w:hAnsi="Arial"/>
          <w:sz w:val="22"/>
        </w:rPr>
        <w:t xml:space="preserve">(Apéndice 5). Explique que estos dos documentos se tratarán con más detalles en los módulos 4 y 6, respectivamente y que pueden llevárselos al trabajo para ayudarles a obtener una orientación acerca de trabajar de una manera segura con el plomo. El folleto </w:t>
      </w:r>
      <w:r>
        <w:rPr>
          <w:rFonts w:ascii="Arial" w:hAnsi="Arial"/>
          <w:i/>
          <w:sz w:val="22"/>
        </w:rPr>
        <w:t xml:space="preserve">Pasos para la renovación, reparación y pintura SEGURAS CON EL PLOMO </w:t>
      </w:r>
      <w:r>
        <w:rPr>
          <w:rFonts w:ascii="Arial" w:hAnsi="Arial"/>
          <w:sz w:val="22"/>
        </w:rPr>
        <w:t>(Apéndice 5) contiene ilustraciones de métodos sugeridos para reducir, contener y limpiar el polvo en áreas de trabajo.</w:t>
      </w:r>
    </w:p>
    <w:sectPr w:rsidR="00BA1CA8" w:rsidSect="00C34FB1">
      <w:headerReference w:type="default" r:id="rId12"/>
      <w:pgSz w:w="12240" w:h="15840"/>
      <w:pgMar w:top="1152" w:right="1440" w:bottom="1152"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4F2" w:rsidRDefault="001814F2">
      <w:r>
        <w:separator/>
      </w:r>
    </w:p>
  </w:endnote>
  <w:endnote w:type="continuationSeparator" w:id="0">
    <w:p w:rsidR="001814F2" w:rsidRDefault="00181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A8" w:rsidRDefault="00C34FB1">
    <w:pPr>
      <w:pStyle w:val="Footer"/>
      <w:framePr w:wrap="around" w:vAnchor="text" w:hAnchor="margin" w:xAlign="right" w:y="1"/>
      <w:rPr>
        <w:rStyle w:val="PageNumber"/>
      </w:rPr>
    </w:pPr>
    <w:r>
      <w:rPr>
        <w:rStyle w:val="PageNumber"/>
      </w:rPr>
      <w:fldChar w:fldCharType="begin"/>
    </w:r>
    <w:r w:rsidR="00BA1CA8">
      <w:rPr>
        <w:rStyle w:val="PageNumber"/>
      </w:rPr>
      <w:instrText xml:space="preserve">PAGE  </w:instrText>
    </w:r>
    <w:r>
      <w:rPr>
        <w:rStyle w:val="PageNumber"/>
      </w:rPr>
      <w:fldChar w:fldCharType="end"/>
    </w:r>
  </w:p>
  <w:p w:rsidR="00BA1CA8" w:rsidRDefault="00BA1C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A8" w:rsidRDefault="00C34FB1">
    <w:pPr>
      <w:pStyle w:val="Footer"/>
      <w:framePr w:wrap="around" w:vAnchor="text" w:hAnchor="margin" w:xAlign="right" w:y="1"/>
      <w:rPr>
        <w:rStyle w:val="PageNumber"/>
        <w:rFonts w:ascii="Arial" w:hAnsi="Arial"/>
        <w:sz w:val="20"/>
      </w:rPr>
    </w:pPr>
    <w:r>
      <w:rPr>
        <w:rStyle w:val="PageNumber"/>
        <w:rFonts w:ascii="Arial" w:hAnsi="Arial"/>
        <w:sz w:val="20"/>
      </w:rPr>
      <w:fldChar w:fldCharType="begin"/>
    </w:r>
    <w:r w:rsidR="00BA1CA8">
      <w:rPr>
        <w:rStyle w:val="PageNumber"/>
        <w:rFonts w:ascii="Arial" w:hAnsi="Arial"/>
        <w:sz w:val="20"/>
      </w:rPr>
      <w:instrText xml:space="preserve">PAGE  </w:instrText>
    </w:r>
    <w:r>
      <w:rPr>
        <w:rStyle w:val="PageNumber"/>
        <w:rFonts w:ascii="Arial" w:hAnsi="Arial"/>
        <w:sz w:val="20"/>
      </w:rPr>
      <w:fldChar w:fldCharType="separate"/>
    </w:r>
    <w:r w:rsidR="00871852">
      <w:rPr>
        <w:rStyle w:val="PageNumber"/>
        <w:rFonts w:ascii="Arial" w:hAnsi="Arial"/>
        <w:noProof/>
        <w:sz w:val="20"/>
      </w:rPr>
      <w:t>ix</w:t>
    </w:r>
    <w:r>
      <w:rPr>
        <w:rStyle w:val="PageNumber"/>
        <w:rFonts w:ascii="Arial" w:hAnsi="Arial"/>
        <w:sz w:val="20"/>
      </w:rPr>
      <w:fldChar w:fldCharType="end"/>
    </w:r>
  </w:p>
  <w:p w:rsidR="00BA1CA8" w:rsidRDefault="00BA1CA8">
    <w:pPr>
      <w:pStyle w:val="Footer"/>
      <w:tabs>
        <w:tab w:val="clear" w:pos="8640"/>
        <w:tab w:val="right" w:pos="9000"/>
      </w:tabs>
      <w:ind w:left="1080" w:right="360"/>
      <w:jc w:val="center"/>
      <w:rPr>
        <w:rFonts w:ascii="Arial" w:hAnsi="Arial"/>
        <w:sz w:val="20"/>
      </w:rPr>
    </w:pPr>
    <w:r>
      <w:rPr>
        <w:rFonts w:ascii="Arial" w:hAnsi="Arial"/>
        <w:b/>
        <w:sz w:val="20"/>
      </w:rPr>
      <w:t>Octubre de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4F2" w:rsidRDefault="001814F2">
      <w:r>
        <w:separator/>
      </w:r>
    </w:p>
  </w:footnote>
  <w:footnote w:type="continuationSeparator" w:id="0">
    <w:p w:rsidR="001814F2" w:rsidRDefault="00181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A8" w:rsidRDefault="00BA1CA8">
    <w:pPr>
      <w:autoSpaceDE w:val="0"/>
      <w:autoSpaceDN w:val="0"/>
      <w:adjustRightInd w:val="0"/>
      <w:jc w:val="center"/>
      <w:rPr>
        <w:rFonts w:ascii="Arial" w:hAnsi="Arial"/>
        <w:b/>
        <w:sz w:val="22"/>
      </w:rPr>
    </w:pPr>
    <w:r>
      <w:rPr>
        <w:rFonts w:ascii="Arial" w:hAnsi="Arial"/>
        <w:b/>
        <w:sz w:val="22"/>
      </w:rPr>
      <w:t>Prácticas seguras para trabajar con el plomo en labores de renovación, reparación y pintura</w:t>
    </w:r>
  </w:p>
  <w:p w:rsidR="00BA1CA8" w:rsidRDefault="00BA1CA8">
    <w:pPr>
      <w:autoSpaceDE w:val="0"/>
      <w:autoSpaceDN w:val="0"/>
      <w:adjustRightInd w:val="0"/>
      <w:jc w:val="center"/>
      <w:rPr>
        <w:rFonts w:ascii="Arial" w:hAnsi="Arial"/>
        <w:b/>
        <w:sz w:val="22"/>
      </w:rPr>
    </w:pPr>
    <w:r>
      <w:rPr>
        <w:rFonts w:ascii="Arial" w:hAnsi="Arial"/>
        <w:b/>
        <w:sz w:val="22"/>
      </w:rPr>
      <w:t>Capacitación de perfeccionamiento para renovadores certificados</w:t>
    </w:r>
  </w:p>
  <w:p w:rsidR="00BA1CA8" w:rsidRDefault="00BA1CA8">
    <w:pPr>
      <w:pStyle w:val="Header"/>
      <w:jc w:val="center"/>
    </w:pPr>
    <w:r>
      <w:rPr>
        <w:rFonts w:ascii="Arial" w:hAnsi="Arial"/>
        <w:b/>
        <w:sz w:val="22"/>
      </w:rPr>
      <w:t>Octubre de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A8" w:rsidRDefault="00BA1CA8">
    <w:pPr>
      <w:autoSpaceDE w:val="0"/>
      <w:autoSpaceDN w:val="0"/>
      <w:adjustRightInd w:val="0"/>
      <w:jc w:val="center"/>
      <w:rPr>
        <w:rFonts w:ascii="Arial" w:hAnsi="Arial"/>
        <w:b/>
        <w:sz w:val="22"/>
      </w:rPr>
    </w:pPr>
    <w:r>
      <w:rPr>
        <w:rFonts w:ascii="Arial" w:hAnsi="Arial"/>
        <w:b/>
        <w:sz w:val="22"/>
      </w:rPr>
      <w:t>Prácticas seguras para trabajar con el plomo en labores de renovación, reparación y pintura</w:t>
    </w:r>
  </w:p>
  <w:p w:rsidR="00BA1CA8" w:rsidRDefault="00BA1CA8">
    <w:pPr>
      <w:autoSpaceDE w:val="0"/>
      <w:autoSpaceDN w:val="0"/>
      <w:adjustRightInd w:val="0"/>
      <w:jc w:val="center"/>
      <w:rPr>
        <w:rFonts w:ascii="Arial" w:hAnsi="Arial"/>
        <w:b/>
        <w:sz w:val="22"/>
      </w:rPr>
    </w:pPr>
    <w:r>
      <w:rPr>
        <w:rFonts w:ascii="Arial" w:hAnsi="Arial"/>
        <w:b/>
        <w:sz w:val="22"/>
      </w:rPr>
      <w:t>Capacitación de perfeccionamiento para renovadores certificados</w:t>
    </w:r>
  </w:p>
  <w:p w:rsidR="00BA1CA8" w:rsidRDefault="00BA1CA8">
    <w:pPr>
      <w:pStyle w:val="Header"/>
      <w:jc w:val="center"/>
    </w:pPr>
    <w:r>
      <w:t>Octubre de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A8" w:rsidRDefault="00BA1CA8">
    <w:pPr>
      <w:autoSpaceDE w:val="0"/>
      <w:autoSpaceDN w:val="0"/>
      <w:adjustRightInd w:val="0"/>
      <w:rPr>
        <w:rFonts w:ascii="Arial,Bold" w:hAnsi="Arial,Bold"/>
        <w:b/>
        <w:bCs/>
        <w:sz w:val="22"/>
        <w:szCs w:val="22"/>
      </w:rPr>
    </w:pPr>
    <w:r>
      <w:rPr>
        <w:rFonts w:ascii="Arial,Bold" w:hAnsi="Arial,Bold"/>
        <w:b/>
        <w:bCs/>
        <w:sz w:val="22"/>
        <w:szCs w:val="22"/>
      </w:rPr>
      <w:t>Prácticas seguras para trabajar con el plomo en labores de renovación, reparación y pintura Capacitación de perfeccionamiento para renovadores certificados</w:t>
    </w:r>
  </w:p>
  <w:p w:rsidR="00BA1CA8" w:rsidRDefault="00BA1CA8">
    <w:pPr>
      <w:autoSpaceDE w:val="0"/>
      <w:autoSpaceDN w:val="0"/>
      <w:adjustRightInd w:val="0"/>
    </w:pPr>
    <w:r>
      <w:rPr>
        <w:rFonts w:ascii="Arial,Bold" w:hAnsi="Arial,Bold"/>
        <w:b/>
        <w:bCs/>
        <w:sz w:val="22"/>
        <w:szCs w:val="22"/>
      </w:rPr>
      <w:t>Nota a los instructores sobre cómo usar este programa de estudios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A8" w:rsidRDefault="00BA1CA8">
    <w:pPr>
      <w:autoSpaceDE w:val="0"/>
      <w:autoSpaceDN w:val="0"/>
      <w:adjustRightInd w:val="0"/>
      <w:rPr>
        <w:rFonts w:ascii="Arial,Bold" w:hAnsi="Arial,Bold"/>
        <w:b/>
        <w:noProof/>
        <w:color w:val="000000"/>
        <w:sz w:val="22"/>
      </w:rPr>
    </w:pPr>
    <w:r>
      <w:rPr>
        <w:rFonts w:ascii="Arial,Bold" w:hAnsi="Arial,Bold"/>
        <w:b/>
        <w:noProof/>
        <w:color w:val="000000"/>
        <w:sz w:val="22"/>
      </w:rPr>
      <w:t>Prácticas seguras para trabajar con el plomoen labores de renovación, reparación y pintura</w:t>
    </w:r>
    <w:r>
      <w:rPr>
        <w:rFonts w:ascii="Arial,Bold" w:hAnsi="Arial,Bold"/>
        <w:b/>
        <w:noProof/>
        <w:color w:val="000000"/>
        <w:sz w:val="22"/>
      </w:rPr>
      <w:br/>
      <w:t>Introducción - Notas del instructor</w:t>
    </w:r>
  </w:p>
  <w:p w:rsidR="00BA1CA8" w:rsidRDefault="006451C8">
    <w:pPr>
      <w:autoSpaceDE w:val="0"/>
      <w:autoSpaceDN w:val="0"/>
      <w:adjustRightInd w:val="0"/>
    </w:pPr>
    <w:r>
      <w:rPr>
        <w:rFonts w:ascii="Arial,Bold" w:hAnsi="Arial,Bold"/>
        <w:b/>
        <w:noProof/>
        <w:color w:val="000000"/>
        <w:sz w:val="22"/>
        <w:lang w:val="en-US"/>
      </w:rPr>
      <w:t>Octubre de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26F4"/>
    <w:multiLevelType w:val="hybridMultilevel"/>
    <w:tmpl w:val="22B25764"/>
    <w:lvl w:ilvl="0" w:tplc="D1461FF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027921"/>
    <w:multiLevelType w:val="hybridMultilevel"/>
    <w:tmpl w:val="8FB808E8"/>
    <w:lvl w:ilvl="0" w:tplc="C0D8D0E0">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80F673E"/>
    <w:multiLevelType w:val="hybridMultilevel"/>
    <w:tmpl w:val="C2B4F080"/>
    <w:lvl w:ilvl="0" w:tplc="D906651C">
      <w:start w:val="1"/>
      <w:numFmt w:val="bullet"/>
      <w:lvlText w:val=""/>
      <w:lvlJc w:val="left"/>
      <w:pPr>
        <w:tabs>
          <w:tab w:val="num" w:pos="360"/>
        </w:tabs>
        <w:ind w:left="360" w:hanging="360"/>
      </w:pPr>
      <w:rPr>
        <w:rFonts w:ascii="Symbol" w:hAnsi="Symbol" w:hint="default"/>
        <w:color w:val="auto"/>
      </w:rPr>
    </w:lvl>
    <w:lvl w:ilvl="1" w:tplc="83F60A1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8035E5"/>
    <w:multiLevelType w:val="hybridMultilevel"/>
    <w:tmpl w:val="848684FE"/>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A36657"/>
    <w:multiLevelType w:val="hybridMultilevel"/>
    <w:tmpl w:val="CFA6B960"/>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501D29"/>
    <w:multiLevelType w:val="hybridMultilevel"/>
    <w:tmpl w:val="462EA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3F07DC"/>
    <w:multiLevelType w:val="hybridMultilevel"/>
    <w:tmpl w:val="05B095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E5B1CDC"/>
    <w:multiLevelType w:val="hybridMultilevel"/>
    <w:tmpl w:val="8B9A0BBE"/>
    <w:lvl w:ilvl="0" w:tplc="83F60A16">
      <w:start w:val="1"/>
      <w:numFmt w:val="bullet"/>
      <w:lvlText w:val=""/>
      <w:lvlJc w:val="left"/>
      <w:pPr>
        <w:tabs>
          <w:tab w:val="num" w:pos="720"/>
        </w:tabs>
        <w:ind w:left="720" w:hanging="360"/>
      </w:pPr>
      <w:rPr>
        <w:rFonts w:ascii="Symbol" w:hAnsi="Symbol" w:hint="default"/>
      </w:rPr>
    </w:lvl>
    <w:lvl w:ilvl="1" w:tplc="95DA395E">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754E97"/>
    <w:multiLevelType w:val="hybridMultilevel"/>
    <w:tmpl w:val="878EBDFE"/>
    <w:lvl w:ilvl="0" w:tplc="D070102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1DF7378"/>
    <w:multiLevelType w:val="hybridMultilevel"/>
    <w:tmpl w:val="4BAA1F6A"/>
    <w:lvl w:ilvl="0" w:tplc="83F60A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FB3461"/>
    <w:multiLevelType w:val="hybridMultilevel"/>
    <w:tmpl w:val="537E9A8E"/>
    <w:lvl w:ilvl="0" w:tplc="C780373E">
      <w:start w:val="1"/>
      <w:numFmt w:val="bullet"/>
      <w:lvlText w:val=""/>
      <w:lvlJc w:val="left"/>
      <w:pPr>
        <w:tabs>
          <w:tab w:val="num" w:pos="360"/>
        </w:tabs>
        <w:ind w:left="360" w:hanging="360"/>
      </w:pPr>
      <w:rPr>
        <w:rFonts w:ascii="Wingdings" w:hAnsi="Wingdings"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41270C"/>
    <w:multiLevelType w:val="hybridMultilevel"/>
    <w:tmpl w:val="E3C8FAD4"/>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21140A"/>
    <w:multiLevelType w:val="hybridMultilevel"/>
    <w:tmpl w:val="A22ABC34"/>
    <w:lvl w:ilvl="0" w:tplc="C0D8D0E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852722"/>
    <w:multiLevelType w:val="hybridMultilevel"/>
    <w:tmpl w:val="E474B98C"/>
    <w:lvl w:ilvl="0" w:tplc="D070102C">
      <w:start w:val="1"/>
      <w:numFmt w:val="bullet"/>
      <w:lvlText w:val=""/>
      <w:lvlJc w:val="left"/>
      <w:pPr>
        <w:tabs>
          <w:tab w:val="num" w:pos="1440"/>
        </w:tabs>
        <w:ind w:left="1440" w:hanging="360"/>
      </w:pPr>
      <w:rPr>
        <w:rFonts w:ascii="Symbol" w:hAnsi="Symbol" w:hint="default"/>
        <w:color w:val="auto"/>
        <w:sz w:val="20"/>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94A5310"/>
    <w:multiLevelType w:val="hybridMultilevel"/>
    <w:tmpl w:val="87BEE708"/>
    <w:lvl w:ilvl="0" w:tplc="3EB878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9614A43"/>
    <w:multiLevelType w:val="hybridMultilevel"/>
    <w:tmpl w:val="E068BAF4"/>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45051A"/>
    <w:multiLevelType w:val="hybridMultilevel"/>
    <w:tmpl w:val="C2F2332A"/>
    <w:lvl w:ilvl="0" w:tplc="95DA395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E850FA"/>
    <w:multiLevelType w:val="hybridMultilevel"/>
    <w:tmpl w:val="AD4CD196"/>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F31255A"/>
    <w:multiLevelType w:val="hybridMultilevel"/>
    <w:tmpl w:val="9A9E433C"/>
    <w:lvl w:ilvl="0" w:tplc="D1461FFA">
      <w:start w:val="1"/>
      <w:numFmt w:val="bullet"/>
      <w:lvlText w:val=""/>
      <w:lvlJc w:val="left"/>
      <w:pPr>
        <w:tabs>
          <w:tab w:val="num" w:pos="360"/>
        </w:tabs>
        <w:ind w:left="360" w:hanging="360"/>
      </w:pPr>
      <w:rPr>
        <w:rFonts w:ascii="Symbol" w:hAnsi="Symbol" w:hint="default"/>
        <w:color w:val="auto"/>
      </w:rPr>
    </w:lvl>
    <w:lvl w:ilvl="1" w:tplc="83F60A16">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9">
    <w:nsid w:val="65E713C2"/>
    <w:multiLevelType w:val="hybridMultilevel"/>
    <w:tmpl w:val="7C949E50"/>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83261C"/>
    <w:multiLevelType w:val="hybridMultilevel"/>
    <w:tmpl w:val="6132105A"/>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C611D0E"/>
    <w:multiLevelType w:val="hybridMultilevel"/>
    <w:tmpl w:val="C246A354"/>
    <w:lvl w:ilvl="0" w:tplc="D070102C">
      <w:start w:val="1"/>
      <w:numFmt w:val="bullet"/>
      <w:lvlText w:val=""/>
      <w:lvlJc w:val="left"/>
      <w:pPr>
        <w:tabs>
          <w:tab w:val="num" w:pos="720"/>
        </w:tabs>
        <w:ind w:left="720" w:hanging="360"/>
      </w:pPr>
      <w:rPr>
        <w:rFonts w:ascii="Symbol" w:hAnsi="Symbol" w:hint="default"/>
        <w:b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542C42"/>
    <w:multiLevelType w:val="hybridMultilevel"/>
    <w:tmpl w:val="167E2C82"/>
    <w:lvl w:ilvl="0" w:tplc="D070102C">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8F063A1"/>
    <w:multiLevelType w:val="hybridMultilevel"/>
    <w:tmpl w:val="AB24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A31A4D"/>
    <w:multiLevelType w:val="hybridMultilevel"/>
    <w:tmpl w:val="5BBEEE6C"/>
    <w:lvl w:ilvl="0" w:tplc="D070102C">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18"/>
  </w:num>
  <w:num w:numId="4">
    <w:abstractNumId w:val="12"/>
  </w:num>
  <w:num w:numId="5">
    <w:abstractNumId w:val="20"/>
  </w:num>
  <w:num w:numId="6">
    <w:abstractNumId w:val="4"/>
  </w:num>
  <w:num w:numId="7">
    <w:abstractNumId w:val="11"/>
  </w:num>
  <w:num w:numId="8">
    <w:abstractNumId w:val="15"/>
  </w:num>
  <w:num w:numId="9">
    <w:abstractNumId w:val="19"/>
  </w:num>
  <w:num w:numId="10">
    <w:abstractNumId w:val="14"/>
  </w:num>
  <w:num w:numId="11">
    <w:abstractNumId w:val="3"/>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10"/>
  </w:num>
  <w:num w:numId="16">
    <w:abstractNumId w:val="7"/>
  </w:num>
  <w:num w:numId="17">
    <w:abstractNumId w:val="21"/>
  </w:num>
  <w:num w:numId="18">
    <w:abstractNumId w:val="8"/>
  </w:num>
  <w:num w:numId="19">
    <w:abstractNumId w:val="13"/>
  </w:num>
  <w:num w:numId="20">
    <w:abstractNumId w:val="24"/>
  </w:num>
  <w:num w:numId="21">
    <w:abstractNumId w:val="22"/>
  </w:num>
  <w:num w:numId="22">
    <w:abstractNumId w:val="16"/>
  </w:num>
  <w:num w:numId="23">
    <w:abstractNumId w:val="0"/>
  </w:num>
  <w:num w:numId="24">
    <w:abstractNumId w:val="23"/>
  </w:num>
  <w:num w:numId="25">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oNotTrackMoves/>
  <w:defaultTabStop w:val="720"/>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9E2"/>
    <w:rsid w:val="001814F2"/>
    <w:rsid w:val="0023192A"/>
    <w:rsid w:val="002419E5"/>
    <w:rsid w:val="003A407E"/>
    <w:rsid w:val="004139EA"/>
    <w:rsid w:val="0047304A"/>
    <w:rsid w:val="005A2C4E"/>
    <w:rsid w:val="005C392F"/>
    <w:rsid w:val="006451C8"/>
    <w:rsid w:val="00664DA5"/>
    <w:rsid w:val="006B22BF"/>
    <w:rsid w:val="00871852"/>
    <w:rsid w:val="008A6E8F"/>
    <w:rsid w:val="009204A9"/>
    <w:rsid w:val="009A3B42"/>
    <w:rsid w:val="00AA54A3"/>
    <w:rsid w:val="00AE59E2"/>
    <w:rsid w:val="00BA1CA8"/>
    <w:rsid w:val="00C34FB1"/>
    <w:rsid w:val="00F16FB7"/>
    <w:rsid w:val="00FA4C67"/>
    <w:rsid w:val="00FC39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B1"/>
    <w:rPr>
      <w:snapToGrid w:val="0"/>
      <w:sz w:val="24"/>
      <w:szCs w:val="24"/>
      <w:lang w:val="es-ES"/>
    </w:rPr>
  </w:style>
  <w:style w:type="paragraph" w:styleId="Heading1">
    <w:name w:val="heading 1"/>
    <w:basedOn w:val="Normal"/>
    <w:next w:val="Normal"/>
    <w:qFormat/>
    <w:rsid w:val="00C34FB1"/>
    <w:pPr>
      <w:keepNext/>
      <w:autoSpaceDE w:val="0"/>
      <w:autoSpaceDN w:val="0"/>
      <w:adjustRightInd w:val="0"/>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34FB1"/>
    <w:pPr>
      <w:tabs>
        <w:tab w:val="center" w:pos="4320"/>
        <w:tab w:val="right" w:pos="8640"/>
      </w:tabs>
    </w:pPr>
  </w:style>
  <w:style w:type="paragraph" w:styleId="Footer">
    <w:name w:val="footer"/>
    <w:basedOn w:val="Normal"/>
    <w:semiHidden/>
    <w:rsid w:val="00C34FB1"/>
    <w:pPr>
      <w:tabs>
        <w:tab w:val="center" w:pos="4320"/>
        <w:tab w:val="right" w:pos="8640"/>
      </w:tabs>
    </w:pPr>
  </w:style>
  <w:style w:type="character" w:styleId="PageNumber">
    <w:name w:val="page number"/>
    <w:semiHidden/>
    <w:rsid w:val="00C34FB1"/>
    <w:rPr>
      <w:rFonts w:cs="Times New Roman"/>
    </w:rPr>
  </w:style>
  <w:style w:type="character" w:customStyle="1" w:styleId="tw4winmark">
    <w:name w:val="tw4winmark"/>
    <w:basedOn w:val="DefaultParagraphFont"/>
    <w:rsid w:val="00C34FB1"/>
  </w:style>
  <w:style w:type="paragraph" w:styleId="BalloonText">
    <w:name w:val="Balloon Text"/>
    <w:basedOn w:val="Normal"/>
    <w:semiHidden/>
    <w:rsid w:val="00C34FB1"/>
    <w:rPr>
      <w:rFonts w:ascii="Tahoma" w:hAnsi="Tahoma" w:cs="Tahoma"/>
      <w:sz w:val="16"/>
      <w:szCs w:val="16"/>
    </w:rPr>
  </w:style>
  <w:style w:type="paragraph" w:styleId="ListParagraph">
    <w:name w:val="List Paragraph"/>
    <w:basedOn w:val="Normal"/>
    <w:qFormat/>
    <w:rsid w:val="00C34FB1"/>
    <w:pPr>
      <w:spacing w:after="200" w:line="276" w:lineRule="auto"/>
      <w:ind w:left="720"/>
    </w:pPr>
    <w:rPr>
      <w:rFonts w:ascii="Calibri" w:eastAsia="Calibri" w:hAnsi="Calibri"/>
      <w:snapToGrid/>
      <w:sz w:val="22"/>
      <w:szCs w:val="2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4685</Words>
  <Characters>25471</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Lead Safety for Remodeling, Repair, and Painting: Refresher Course</vt:lpstr>
    </vt:vector>
  </TitlesOfParts>
  <Company>Battelle</Company>
  <LinksUpToDate>false</LinksUpToDate>
  <CharactersWithSpaces>30096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Remodeling, Repair, and Painting: Refresher Course</dc:title>
  <dc:subject>Introduction</dc:subject>
  <dc:creator>EPA</dc:creator>
  <cp:keywords>lead poisoning, renovation, spanish</cp:keywords>
  <cp:lastModifiedBy>Pivetz, Timothy</cp:lastModifiedBy>
  <cp:revision>3</cp:revision>
  <cp:lastPrinted>2012-07-27T14:24:00Z</cp:lastPrinted>
  <dcterms:created xsi:type="dcterms:W3CDTF">2012-07-31T19:10:00Z</dcterms:created>
  <dcterms:modified xsi:type="dcterms:W3CDTF">2012-08-08T13:17:00Z</dcterms:modified>
</cp:coreProperties>
</file>